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19" w:rsidRPr="00EA2219" w:rsidRDefault="00EA2219" w:rsidP="00EA22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</w:t>
      </w:r>
      <w:r w:rsidR="00B32FBE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号）</w:t>
      </w:r>
    </w:p>
    <w:p w:rsidR="00C71A62" w:rsidRPr="00C71A62" w:rsidRDefault="00C71A62" w:rsidP="00C71A62">
      <w:pPr>
        <w:jc w:val="center"/>
        <w:rPr>
          <w:rFonts w:ascii="ＭＳ 明朝" w:eastAsia="ＭＳ 明朝" w:hAnsi="ＭＳ 明朝"/>
          <w:sz w:val="28"/>
        </w:rPr>
      </w:pPr>
      <w:r w:rsidRPr="00C71A62">
        <w:rPr>
          <w:rFonts w:ascii="ＭＳ 明朝" w:eastAsia="ＭＳ 明朝" w:hAnsi="ＭＳ 明朝" w:hint="eastAsia"/>
          <w:sz w:val="28"/>
        </w:rPr>
        <w:t>質量標準管理マニュアル</w:t>
      </w:r>
      <w:r w:rsidR="00B32FBE">
        <w:rPr>
          <w:rFonts w:ascii="ＭＳ 明朝" w:eastAsia="ＭＳ 明朝" w:hAnsi="ＭＳ 明朝" w:hint="eastAsia"/>
          <w:sz w:val="28"/>
        </w:rPr>
        <w:t>廃止</w:t>
      </w:r>
      <w:r w:rsidR="007C1773">
        <w:rPr>
          <w:rFonts w:ascii="ＭＳ 明朝" w:eastAsia="ＭＳ 明朝" w:hAnsi="ＭＳ 明朝" w:hint="eastAsia"/>
          <w:sz w:val="28"/>
        </w:rPr>
        <w:t>届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0B541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0B541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C71A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宝塚市長　様</w:t>
      </w:r>
    </w:p>
    <w:p w:rsidR="00547BA5" w:rsidRDefault="00547BA5" w:rsidP="00547B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EC0332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547BA5" w:rsidRDefault="00547BA5" w:rsidP="00547BA5">
      <w:pPr>
        <w:jc w:val="right"/>
        <w:rPr>
          <w:rFonts w:ascii="ＭＳ 明朝" w:eastAsia="ＭＳ 明朝" w:hAnsi="ＭＳ 明朝"/>
        </w:rPr>
      </w:pPr>
    </w:p>
    <w:p w:rsidR="00547BA5" w:rsidRDefault="00547BA5" w:rsidP="00547BA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EC0332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075960">
        <w:rPr>
          <w:rFonts w:ascii="ＭＳ 明朝" w:eastAsia="ＭＳ 明朝" w:hAnsi="ＭＳ 明朝" w:hint="eastAsia"/>
        </w:rPr>
        <w:t xml:space="preserve">　　　</w:t>
      </w:r>
    </w:p>
    <w:p w:rsidR="00547BA5" w:rsidRDefault="00547BA5" w:rsidP="00547BA5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547BA5" w:rsidRPr="00EA71F0" w:rsidRDefault="00547BA5" w:rsidP="00547BA5">
      <w:pPr>
        <w:jc w:val="right"/>
        <w:rPr>
          <w:rFonts w:ascii="ＭＳ 明朝" w:eastAsia="ＭＳ 明朝" w:hAnsi="ＭＳ 明朝"/>
          <w:spacing w:val="-20"/>
          <w:sz w:val="20"/>
        </w:rPr>
      </w:pPr>
      <w:bookmarkStart w:id="0" w:name="_GoBack"/>
      <w:bookmarkEnd w:id="0"/>
    </w:p>
    <w:p w:rsidR="00C71A62" w:rsidRPr="00547BA5" w:rsidRDefault="00C71A62" w:rsidP="00C71A62">
      <w:pPr>
        <w:ind w:right="840"/>
        <w:rPr>
          <w:rFonts w:ascii="ＭＳ 明朝" w:eastAsia="ＭＳ 明朝" w:hAnsi="ＭＳ 明朝"/>
          <w:u w:val="single"/>
        </w:rPr>
      </w:pPr>
    </w:p>
    <w:p w:rsidR="00C71A62" w:rsidRDefault="00C71A62" w:rsidP="00C71A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日本産業規格B7611-2「非自動はかり－性能要件及び試験方法－第2部取引又は証明用」附属書JC「実用基準分銅の管理方法」JC.1に基づき、質量標準管理マニュアル</w:t>
      </w:r>
      <w:r w:rsidR="007C1773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下記のとおり</w:t>
      </w:r>
      <w:r w:rsidR="00DA01D9">
        <w:rPr>
          <w:rFonts w:ascii="ＭＳ 明朝" w:eastAsia="ＭＳ 明朝" w:hAnsi="ＭＳ 明朝" w:hint="eastAsia"/>
        </w:rPr>
        <w:t>廃止</w:t>
      </w:r>
      <w:r w:rsidR="007C1773">
        <w:rPr>
          <w:rFonts w:ascii="ＭＳ 明朝" w:eastAsia="ＭＳ 明朝" w:hAnsi="ＭＳ 明朝" w:hint="eastAsia"/>
        </w:rPr>
        <w:t>したので、届け出ます。</w:t>
      </w:r>
    </w:p>
    <w:p w:rsidR="00C71A62" w:rsidRDefault="00C71A62" w:rsidP="00C71A62">
      <w:pPr>
        <w:rPr>
          <w:rFonts w:ascii="ＭＳ 明朝" w:eastAsia="ＭＳ 明朝" w:hAnsi="ＭＳ 明朝"/>
        </w:rPr>
      </w:pPr>
    </w:p>
    <w:p w:rsidR="00C71A62" w:rsidRDefault="00C71A62" w:rsidP="00C71A62">
      <w:pPr>
        <w:pStyle w:val="a3"/>
      </w:pPr>
      <w:r>
        <w:rPr>
          <w:rFonts w:hint="eastAsia"/>
        </w:rPr>
        <w:t>記</w:t>
      </w:r>
    </w:p>
    <w:p w:rsidR="009415C1" w:rsidRDefault="009415C1" w:rsidP="009415C1"/>
    <w:p w:rsidR="00940D7A" w:rsidRPr="009415C1" w:rsidRDefault="00940D7A" w:rsidP="009415C1"/>
    <w:p w:rsidR="00EC0332" w:rsidRDefault="00EC0332" w:rsidP="00EC0332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7C1773">
        <w:rPr>
          <w:rFonts w:hint="eastAsia"/>
        </w:rPr>
        <w:t>承認日</w:t>
      </w:r>
    </w:p>
    <w:p w:rsidR="00C71A62" w:rsidRDefault="00C71A62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B32FBE" w:rsidRDefault="00B32FBE" w:rsidP="00C71A62">
      <w:pPr>
        <w:pStyle w:val="a5"/>
        <w:ind w:right="840"/>
        <w:jc w:val="both"/>
      </w:pPr>
    </w:p>
    <w:p w:rsidR="00844097" w:rsidRDefault="00844097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7C1773" w:rsidRDefault="00EC0332" w:rsidP="00C71A62">
      <w:pPr>
        <w:pStyle w:val="a5"/>
        <w:ind w:right="840"/>
        <w:jc w:val="both"/>
      </w:pPr>
      <w:r>
        <w:rPr>
          <w:rFonts w:hint="eastAsia"/>
        </w:rPr>
        <w:t xml:space="preserve">２　</w:t>
      </w:r>
      <w:r w:rsidR="00B32FBE">
        <w:rPr>
          <w:rFonts w:hint="eastAsia"/>
        </w:rPr>
        <w:t>廃止日</w:t>
      </w:r>
    </w:p>
    <w:p w:rsidR="00B32FBE" w:rsidRDefault="00B32FBE" w:rsidP="00C71A62">
      <w:pPr>
        <w:pStyle w:val="a5"/>
        <w:ind w:right="840"/>
        <w:jc w:val="both"/>
      </w:pPr>
    </w:p>
    <w:p w:rsidR="00B32FBE" w:rsidRDefault="00B32FBE" w:rsidP="00C71A62">
      <w:pPr>
        <w:pStyle w:val="a5"/>
        <w:ind w:right="840"/>
        <w:jc w:val="both"/>
      </w:pPr>
    </w:p>
    <w:p w:rsidR="00B32FBE" w:rsidRDefault="00B32FBE" w:rsidP="00C71A62">
      <w:pPr>
        <w:pStyle w:val="a5"/>
        <w:ind w:right="840"/>
        <w:jc w:val="both"/>
      </w:pPr>
    </w:p>
    <w:p w:rsidR="00B32FBE" w:rsidRDefault="00B32FBE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7C1773" w:rsidRDefault="007C1773" w:rsidP="00C71A62">
      <w:pPr>
        <w:pStyle w:val="a5"/>
        <w:ind w:right="840"/>
        <w:jc w:val="both"/>
      </w:pPr>
    </w:p>
    <w:p w:rsidR="00C71A62" w:rsidRDefault="00C71A62" w:rsidP="00C71A62">
      <w:pPr>
        <w:pStyle w:val="a5"/>
        <w:ind w:right="840"/>
        <w:jc w:val="both"/>
      </w:pPr>
    </w:p>
    <w:p w:rsidR="00940D7A" w:rsidRPr="0004538E" w:rsidRDefault="00940D7A" w:rsidP="00547BA5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  <w:r>
        <w:rPr>
          <w:rFonts w:hint="eastAsia"/>
          <w:sz w:val="18"/>
        </w:rPr>
        <w:t xml:space="preserve">　</w:t>
      </w:r>
      <w:r w:rsidRPr="0004538E">
        <w:rPr>
          <w:rFonts w:hint="eastAsia"/>
          <w:sz w:val="18"/>
        </w:rPr>
        <w:t>用紙の大きさは、日本産業規格Ａ４とすること。</w:t>
      </w:r>
    </w:p>
    <w:sectPr w:rsidR="00940D7A" w:rsidRPr="0004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773" w:rsidRDefault="007C1773" w:rsidP="007C1773">
      <w:r>
        <w:separator/>
      </w:r>
    </w:p>
  </w:endnote>
  <w:endnote w:type="continuationSeparator" w:id="0">
    <w:p w:rsidR="007C1773" w:rsidRDefault="007C1773" w:rsidP="007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773" w:rsidRDefault="007C1773" w:rsidP="007C1773">
      <w:r>
        <w:separator/>
      </w:r>
    </w:p>
  </w:footnote>
  <w:footnote w:type="continuationSeparator" w:id="0">
    <w:p w:rsidR="007C1773" w:rsidRDefault="007C1773" w:rsidP="007C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75960"/>
    <w:rsid w:val="000B541A"/>
    <w:rsid w:val="004A7075"/>
    <w:rsid w:val="00547BA5"/>
    <w:rsid w:val="006A36F3"/>
    <w:rsid w:val="007C1773"/>
    <w:rsid w:val="00844097"/>
    <w:rsid w:val="00940D7A"/>
    <w:rsid w:val="009415C1"/>
    <w:rsid w:val="0098205C"/>
    <w:rsid w:val="00B32FBE"/>
    <w:rsid w:val="00C71A62"/>
    <w:rsid w:val="00D410AC"/>
    <w:rsid w:val="00DA01D9"/>
    <w:rsid w:val="00EA2219"/>
    <w:rsid w:val="00EC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77BAAE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1773"/>
  </w:style>
  <w:style w:type="paragraph" w:styleId="a9">
    <w:name w:val="footer"/>
    <w:basedOn w:val="a"/>
    <w:link w:val="aa"/>
    <w:uiPriority w:val="99"/>
    <w:unhideWhenUsed/>
    <w:rsid w:val="007C17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88B6-C66B-487E-8BDA-3E68BAC923D9}">
  <ds:schemaRefs>
    <ds:schemaRef ds:uri="http://schemas.openxmlformats.org/officeDocument/2006/bibliography"/>
  </ds:schemaRefs>
</ds:datastoreItem>
</file>