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B0154" w14:textId="77777777" w:rsidR="00E46E6C" w:rsidRDefault="00E46E6C" w:rsidP="00E46E6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（様式第３号）</w:t>
      </w:r>
    </w:p>
    <w:p w14:paraId="2F4EA9FD" w14:textId="77777777" w:rsidR="00E46E6C" w:rsidRDefault="00E46E6C" w:rsidP="00E46E6C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color w:val="000000"/>
          <w:kern w:val="0"/>
          <w:sz w:val="24"/>
          <w:szCs w:val="24"/>
        </w:rPr>
      </w:pPr>
      <w:r>
        <w:rPr>
          <w:rFonts w:ascii="ＭＳゴシック" w:eastAsia="ＭＳゴシック" w:cs="ＭＳゴシック" w:hint="eastAsia"/>
          <w:color w:val="000000"/>
          <w:kern w:val="0"/>
          <w:sz w:val="24"/>
          <w:szCs w:val="24"/>
        </w:rPr>
        <w:t>見</w:t>
      </w:r>
      <w:r>
        <w:rPr>
          <w:rFonts w:ascii="ＭＳゴシック" w:eastAsia="ＭＳゴシック" w:cs="ＭＳゴシック"/>
          <w:color w:val="000000"/>
          <w:kern w:val="0"/>
          <w:sz w:val="24"/>
          <w:szCs w:val="24"/>
        </w:rPr>
        <w:t xml:space="preserve"> </w:t>
      </w:r>
      <w:r>
        <w:rPr>
          <w:rFonts w:ascii="ＭＳゴシック" w:eastAsia="ＭＳゴシック" w:cs="ＭＳゴシック" w:hint="eastAsia"/>
          <w:color w:val="000000"/>
          <w:kern w:val="0"/>
          <w:sz w:val="24"/>
          <w:szCs w:val="24"/>
        </w:rPr>
        <w:t>積</w:t>
      </w:r>
      <w:r>
        <w:rPr>
          <w:rFonts w:ascii="ＭＳゴシック" w:eastAsia="ＭＳゴシック" w:cs="ＭＳゴシック"/>
          <w:color w:val="000000"/>
          <w:kern w:val="0"/>
          <w:sz w:val="24"/>
          <w:szCs w:val="24"/>
        </w:rPr>
        <w:t xml:space="preserve"> </w:t>
      </w:r>
      <w:r>
        <w:rPr>
          <w:rFonts w:ascii="ＭＳゴシック" w:eastAsia="ＭＳゴシック" w:cs="ＭＳゴシック" w:hint="eastAsia"/>
          <w:color w:val="000000"/>
          <w:kern w:val="0"/>
          <w:sz w:val="24"/>
          <w:szCs w:val="24"/>
        </w:rPr>
        <w:t>書</w:t>
      </w:r>
    </w:p>
    <w:p w14:paraId="0670CFCE" w14:textId="77777777" w:rsidR="00E46E6C" w:rsidRDefault="00E46E6C" w:rsidP="00E46E6C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color w:val="FFFFFF"/>
          <w:kern w:val="0"/>
          <w:szCs w:val="21"/>
        </w:rPr>
      </w:pPr>
    </w:p>
    <w:p w14:paraId="77DC2AC5" w14:textId="6E615796" w:rsidR="00E46E6C" w:rsidRDefault="00E46E6C" w:rsidP="00E46E6C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FFFFFF"/>
          <w:kern w:val="0"/>
          <w:szCs w:val="21"/>
        </w:rPr>
        <w:t>平成</w:t>
      </w:r>
      <w:r>
        <w:rPr>
          <w:rFonts w:ascii="ＭＳゴシック" w:eastAsia="ＭＳゴシック" w:cs="ＭＳゴシック"/>
          <w:color w:val="FFFFFF"/>
          <w:kern w:val="0"/>
          <w:szCs w:val="21"/>
        </w:rPr>
        <w:t xml:space="preserve"> 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年</w:t>
      </w:r>
      <w:r>
        <w:rPr>
          <w:rFonts w:ascii="ＭＳゴシック" w:eastAsia="ＭＳゴシック" w:cs="ＭＳゴシック"/>
          <w:color w:val="000000"/>
          <w:kern w:val="0"/>
          <w:szCs w:val="21"/>
        </w:rPr>
        <w:t xml:space="preserve"> </w:t>
      </w:r>
      <w:r w:rsidR="00887C89">
        <w:rPr>
          <w:rFonts w:ascii="ＭＳゴシック" w:eastAsia="ＭＳゴシック" w:cs="ＭＳゴシック" w:hint="eastAsia"/>
          <w:color w:val="000000"/>
          <w:kern w:val="0"/>
          <w:szCs w:val="21"/>
        </w:rPr>
        <w:t xml:space="preserve">　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月</w:t>
      </w:r>
      <w:r>
        <w:rPr>
          <w:rFonts w:ascii="ＭＳゴシック" w:eastAsia="ＭＳゴシック" w:cs="ＭＳゴシック"/>
          <w:color w:val="000000"/>
          <w:kern w:val="0"/>
          <w:szCs w:val="21"/>
        </w:rPr>
        <w:t xml:space="preserve"> </w:t>
      </w:r>
      <w:r w:rsidR="00887C89">
        <w:rPr>
          <w:rFonts w:ascii="ＭＳゴシック" w:eastAsia="ＭＳゴシック" w:cs="ＭＳゴシック" w:hint="eastAsia"/>
          <w:color w:val="000000"/>
          <w:kern w:val="0"/>
          <w:szCs w:val="21"/>
        </w:rPr>
        <w:t xml:space="preserve">　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日</w:t>
      </w:r>
    </w:p>
    <w:p w14:paraId="399CA422" w14:textId="77777777" w:rsidR="00E46E6C" w:rsidRDefault="00E46E6C" w:rsidP="00E46E6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</w:p>
    <w:p w14:paraId="5461BBEE" w14:textId="30E0C2C4" w:rsidR="00E46E6C" w:rsidRDefault="00E46E6C" w:rsidP="00E46E6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（あて先）宝塚市長</w:t>
      </w:r>
    </w:p>
    <w:p w14:paraId="5584EF45" w14:textId="77777777" w:rsidR="00E46E6C" w:rsidRDefault="00E46E6C" w:rsidP="00E46E6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</w:p>
    <w:p w14:paraId="447376BF" w14:textId="49517867" w:rsidR="00E46E6C" w:rsidRDefault="00E46E6C" w:rsidP="00E46E6C">
      <w:pPr>
        <w:autoSpaceDE w:val="0"/>
        <w:autoSpaceDN w:val="0"/>
        <w:adjustRightInd w:val="0"/>
        <w:ind w:leftChars="2400" w:left="504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住所又は所在地</w:t>
      </w:r>
    </w:p>
    <w:p w14:paraId="1C9F5CB3" w14:textId="5FD26DF3" w:rsidR="00E46E6C" w:rsidRDefault="00E46E6C" w:rsidP="00E46E6C">
      <w:pPr>
        <w:autoSpaceDE w:val="0"/>
        <w:autoSpaceDN w:val="0"/>
        <w:adjustRightInd w:val="0"/>
        <w:ind w:leftChars="2400" w:left="504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商号又は</w:t>
      </w:r>
      <w:r w:rsidR="00887C89">
        <w:rPr>
          <w:rFonts w:ascii="ＭＳゴシック" w:eastAsia="ＭＳゴシック" w:cs="ＭＳゴシック" w:hint="eastAsia"/>
          <w:color w:val="000000"/>
          <w:kern w:val="0"/>
          <w:szCs w:val="21"/>
        </w:rPr>
        <w:t>団体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名称</w:t>
      </w:r>
    </w:p>
    <w:p w14:paraId="28B3F44E" w14:textId="77777777" w:rsidR="00E46E6C" w:rsidRDefault="00E46E6C" w:rsidP="00E46E6C">
      <w:pPr>
        <w:autoSpaceDE w:val="0"/>
        <w:autoSpaceDN w:val="0"/>
        <w:adjustRightInd w:val="0"/>
        <w:ind w:leftChars="2400" w:left="504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代表者氏名</w:t>
      </w:r>
    </w:p>
    <w:p w14:paraId="7D247D3F" w14:textId="77777777" w:rsidR="00E46E6C" w:rsidRDefault="00E46E6C" w:rsidP="00E46E6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</w:p>
    <w:p w14:paraId="1AB00D6F" w14:textId="67DBFA76" w:rsidR="00E46E6C" w:rsidRDefault="00E46E6C" w:rsidP="00E46E6C">
      <w:pPr>
        <w:autoSpaceDE w:val="0"/>
        <w:autoSpaceDN w:val="0"/>
        <w:adjustRightInd w:val="0"/>
        <w:ind w:firstLineChars="100" w:firstLine="21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下記の業務に係る見積金額について提出します。</w:t>
      </w:r>
    </w:p>
    <w:p w14:paraId="392F15A9" w14:textId="77777777" w:rsidR="00E46E6C" w:rsidRDefault="00E46E6C" w:rsidP="00E46E6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</w:p>
    <w:p w14:paraId="728E4E55" w14:textId="77777777" w:rsidR="00E46E6C" w:rsidRDefault="00E46E6C" w:rsidP="00E46E6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</w:p>
    <w:p w14:paraId="6F001E88" w14:textId="5E5EB68E" w:rsidR="00E46E6C" w:rsidRDefault="00E46E6C" w:rsidP="00E46E6C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記</w:t>
      </w:r>
    </w:p>
    <w:p w14:paraId="786722C5" w14:textId="77777777" w:rsidR="00E46E6C" w:rsidRDefault="00E46E6C" w:rsidP="00E46E6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</w:p>
    <w:p w14:paraId="5368C602" w14:textId="77777777" w:rsidR="00E46E6C" w:rsidRDefault="00E46E6C" w:rsidP="00E46E6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</w:p>
    <w:p w14:paraId="72A044FC" w14:textId="27ADD8F4" w:rsidR="00E46E6C" w:rsidRDefault="00E46E6C" w:rsidP="00E46E6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１</w:t>
      </w:r>
      <w:r>
        <w:rPr>
          <w:rFonts w:ascii="ＭＳゴシック" w:eastAsia="ＭＳゴシック" w:cs="ＭＳゴシック"/>
          <w:color w:val="000000"/>
          <w:kern w:val="0"/>
          <w:szCs w:val="21"/>
        </w:rPr>
        <w:t xml:space="preserve"> 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業務名称</w:t>
      </w:r>
    </w:p>
    <w:p w14:paraId="098361E0" w14:textId="2BC5FD54" w:rsidR="00E46E6C" w:rsidRDefault="00E46E6C" w:rsidP="00E46E6C">
      <w:pPr>
        <w:autoSpaceDE w:val="0"/>
        <w:autoSpaceDN w:val="0"/>
        <w:adjustRightInd w:val="0"/>
        <w:ind w:firstLineChars="200" w:firstLine="42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有害鳥獣防除対策</w:t>
      </w:r>
      <w:r w:rsidR="00E44F1A">
        <w:rPr>
          <w:rFonts w:ascii="ＭＳゴシック" w:eastAsia="ＭＳゴシック" w:cs="ＭＳゴシック" w:hint="eastAsia"/>
          <w:color w:val="000000"/>
          <w:kern w:val="0"/>
          <w:szCs w:val="21"/>
        </w:rPr>
        <w:t>事業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委託</w:t>
      </w:r>
    </w:p>
    <w:p w14:paraId="20EDFBD3" w14:textId="77777777" w:rsidR="00E46E6C" w:rsidRDefault="00E46E6C" w:rsidP="00E46E6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</w:p>
    <w:p w14:paraId="104E7843" w14:textId="761D2132" w:rsidR="00E46E6C" w:rsidRDefault="00E46E6C" w:rsidP="00E46E6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２</w:t>
      </w:r>
      <w:r>
        <w:rPr>
          <w:rFonts w:ascii="ＭＳゴシック" w:eastAsia="ＭＳゴシック" w:cs="ＭＳゴシック"/>
          <w:color w:val="000000"/>
          <w:kern w:val="0"/>
          <w:szCs w:val="21"/>
        </w:rPr>
        <w:t xml:space="preserve"> 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見積金額</w:t>
      </w:r>
      <w:bookmarkStart w:id="0" w:name="_GoBack"/>
      <w:bookmarkEnd w:id="0"/>
    </w:p>
    <w:p w14:paraId="6CF2CCF1" w14:textId="77777777" w:rsidR="00E46E6C" w:rsidRDefault="00E46E6C" w:rsidP="00E46E6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 xml:space="preserve">　　　　　　　　　　　　　　　</w:t>
      </w:r>
    </w:p>
    <w:tbl>
      <w:tblPr>
        <w:tblStyle w:val="a7"/>
        <w:tblW w:w="0" w:type="auto"/>
        <w:tblInd w:w="15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18"/>
        <w:gridCol w:w="619"/>
        <w:gridCol w:w="618"/>
        <w:gridCol w:w="619"/>
        <w:gridCol w:w="618"/>
        <w:gridCol w:w="619"/>
        <w:gridCol w:w="618"/>
        <w:gridCol w:w="619"/>
        <w:gridCol w:w="759"/>
      </w:tblGrid>
      <w:tr w:rsidR="0099479B" w14:paraId="0310BDA8" w14:textId="60157468" w:rsidTr="0099479B">
        <w:trPr>
          <w:trHeight w:val="850"/>
        </w:trPr>
        <w:tc>
          <w:tcPr>
            <w:tcW w:w="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892F9EB" w14:textId="2B51D593" w:rsidR="0099479B" w:rsidRDefault="0099479B" w:rsidP="0099479B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</w:tc>
        <w:tc>
          <w:tcPr>
            <w:tcW w:w="6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7310C8" w14:textId="22AB817A" w:rsidR="0099479B" w:rsidRPr="00744BDF" w:rsidRDefault="0099479B" w:rsidP="0099479B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color w:val="000000"/>
                <w:kern w:val="0"/>
                <w:sz w:val="40"/>
                <w:szCs w:val="21"/>
              </w:rPr>
            </w:pPr>
          </w:p>
        </w:tc>
        <w:tc>
          <w:tcPr>
            <w:tcW w:w="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4577370" w14:textId="77777777" w:rsidR="0099479B" w:rsidRPr="00744BDF" w:rsidRDefault="0099479B" w:rsidP="0099479B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color w:val="000000"/>
                <w:kern w:val="0"/>
                <w:sz w:val="40"/>
                <w:szCs w:val="21"/>
              </w:rPr>
            </w:pPr>
          </w:p>
        </w:tc>
        <w:tc>
          <w:tcPr>
            <w:tcW w:w="6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C3A5474" w14:textId="77777777" w:rsidR="0099479B" w:rsidRPr="00744BDF" w:rsidRDefault="0099479B" w:rsidP="0099479B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color w:val="000000"/>
                <w:kern w:val="0"/>
                <w:sz w:val="40"/>
                <w:szCs w:val="21"/>
              </w:rPr>
            </w:pPr>
          </w:p>
        </w:tc>
        <w:tc>
          <w:tcPr>
            <w:tcW w:w="6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AEA16B" w14:textId="111A3143" w:rsidR="0099479B" w:rsidRPr="00744BDF" w:rsidRDefault="0099479B" w:rsidP="0099479B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color w:val="000000"/>
                <w:kern w:val="0"/>
                <w:sz w:val="40"/>
                <w:szCs w:val="21"/>
              </w:rPr>
            </w:pPr>
          </w:p>
        </w:tc>
        <w:tc>
          <w:tcPr>
            <w:tcW w:w="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9F48507" w14:textId="627D1C2C" w:rsidR="0099479B" w:rsidRPr="00744BDF" w:rsidRDefault="0099479B" w:rsidP="0099479B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color w:val="000000"/>
                <w:kern w:val="0"/>
                <w:sz w:val="40"/>
                <w:szCs w:val="21"/>
              </w:rPr>
            </w:pPr>
          </w:p>
        </w:tc>
        <w:tc>
          <w:tcPr>
            <w:tcW w:w="6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4A02242" w14:textId="77777777" w:rsidR="0099479B" w:rsidRPr="00744BDF" w:rsidRDefault="0099479B" w:rsidP="0099479B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color w:val="000000"/>
                <w:kern w:val="0"/>
                <w:sz w:val="40"/>
                <w:szCs w:val="21"/>
              </w:rPr>
            </w:pPr>
          </w:p>
        </w:tc>
        <w:tc>
          <w:tcPr>
            <w:tcW w:w="6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4EE0BF" w14:textId="77777777" w:rsidR="0099479B" w:rsidRPr="00744BDF" w:rsidRDefault="0099479B" w:rsidP="0099479B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color w:val="000000"/>
                <w:kern w:val="0"/>
                <w:sz w:val="40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21FB44A" w14:textId="29F60325" w:rsidR="0099479B" w:rsidRPr="00744BDF" w:rsidRDefault="0099479B" w:rsidP="00744BD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color w:val="000000"/>
                <w:kern w:val="0"/>
                <w:sz w:val="40"/>
                <w:szCs w:val="21"/>
              </w:rPr>
            </w:pPr>
            <w:r>
              <w:rPr>
                <w:rFonts w:ascii="ＭＳゴシック" w:eastAsia="ＭＳゴシック" w:cs="ＭＳゴシック" w:hint="eastAsia"/>
                <w:color w:val="000000"/>
                <w:kern w:val="0"/>
                <w:sz w:val="40"/>
                <w:szCs w:val="21"/>
              </w:rPr>
              <w:t>円</w:t>
            </w:r>
          </w:p>
        </w:tc>
      </w:tr>
    </w:tbl>
    <w:p w14:paraId="1B93E180" w14:textId="19C78109" w:rsidR="00DD714C" w:rsidRDefault="00E46E6C" w:rsidP="00E46E6C">
      <w:pPr>
        <w:ind w:left="2520" w:firstLine="840"/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（ただし，消費税及び地方消費税を含む。）</w:t>
      </w:r>
    </w:p>
    <w:sectPr w:rsidR="00DD71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36B83" w14:textId="77777777" w:rsidR="00E46E6C" w:rsidRDefault="00E46E6C" w:rsidP="00E46E6C">
      <w:r>
        <w:separator/>
      </w:r>
    </w:p>
  </w:endnote>
  <w:endnote w:type="continuationSeparator" w:id="0">
    <w:p w14:paraId="0F5A7A29" w14:textId="77777777" w:rsidR="00E46E6C" w:rsidRDefault="00E46E6C" w:rsidP="00E4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821A2" w14:textId="77777777" w:rsidR="00E46E6C" w:rsidRDefault="00E46E6C" w:rsidP="00E46E6C">
      <w:r>
        <w:separator/>
      </w:r>
    </w:p>
  </w:footnote>
  <w:footnote w:type="continuationSeparator" w:id="0">
    <w:p w14:paraId="5B511C21" w14:textId="77777777" w:rsidR="00E46E6C" w:rsidRDefault="00E46E6C" w:rsidP="00E46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BD"/>
    <w:rsid w:val="000C0A63"/>
    <w:rsid w:val="00390F29"/>
    <w:rsid w:val="003E65BD"/>
    <w:rsid w:val="00744BDF"/>
    <w:rsid w:val="00887C89"/>
    <w:rsid w:val="0099479B"/>
    <w:rsid w:val="00A30138"/>
    <w:rsid w:val="00DD714C"/>
    <w:rsid w:val="00E44F1A"/>
    <w:rsid w:val="00E46E6C"/>
    <w:rsid w:val="00EC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DFAE8"/>
  <w15:chartTrackingRefBased/>
  <w15:docId w15:val="{ABBB8A05-361B-42A8-8062-2158EAB4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E6C"/>
  </w:style>
  <w:style w:type="paragraph" w:styleId="a5">
    <w:name w:val="footer"/>
    <w:basedOn w:val="a"/>
    <w:link w:val="a6"/>
    <w:uiPriority w:val="99"/>
    <w:unhideWhenUsed/>
    <w:rsid w:val="00E46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E6C"/>
  </w:style>
  <w:style w:type="table" w:styleId="a7">
    <w:name w:val="Table Grid"/>
    <w:basedOn w:val="a1"/>
    <w:uiPriority w:val="39"/>
    <w:rsid w:val="00E4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