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265B" w14:textId="77777777" w:rsidR="004340B2" w:rsidRPr="004340B2" w:rsidRDefault="004340B2" w:rsidP="004340B2">
      <w:pPr>
        <w:widowControl/>
        <w:spacing w:before="100" w:beforeAutospacing="1" w:after="100" w:afterAutospacing="1"/>
        <w:jc w:val="left"/>
        <w:outlineLvl w:val="1"/>
        <w:rPr>
          <w:rFonts w:ascii="UD デジタル 教科書体 NK-R" w:eastAsia="UD デジタル 教科書体 NK-R" w:hAnsi="ＭＳ Ｐゴシック" w:cs="ＭＳ Ｐゴシック"/>
          <w:b/>
          <w:bCs/>
          <w:kern w:val="0"/>
          <w:sz w:val="32"/>
          <w:szCs w:val="32"/>
        </w:rPr>
      </w:pPr>
      <w:r w:rsidRPr="004340B2">
        <w:rPr>
          <w:rFonts w:ascii="UD デジタル 教科書体 NK-R" w:eastAsia="UD デジタル 教科書体 NK-R" w:hAnsi="ＭＳ Ｐゴシック" w:cs="ＭＳ Ｐゴシック" w:hint="eastAsia"/>
          <w:b/>
          <w:bCs/>
          <w:kern w:val="0"/>
          <w:sz w:val="32"/>
          <w:szCs w:val="32"/>
        </w:rPr>
        <w:t>アンケート結果の分析</w:t>
      </w:r>
    </w:p>
    <w:p w14:paraId="22C8571D" w14:textId="77777777" w:rsidR="004340B2" w:rsidRPr="004340B2" w:rsidRDefault="004340B2" w:rsidP="004340B2">
      <w:pPr>
        <w:widowControl/>
        <w:spacing w:before="100" w:beforeAutospacing="1" w:after="100" w:afterAutospacing="1"/>
        <w:jc w:val="left"/>
        <w:outlineLvl w:val="2"/>
        <w:rPr>
          <w:rFonts w:ascii="UD デジタル 教科書体 NK-R" w:eastAsia="UD デジタル 教科書体 NK-R" w:hAnsi="ＭＳ Ｐゴシック" w:cs="ＭＳ Ｐゴシック"/>
          <w:b/>
          <w:bCs/>
          <w:kern w:val="0"/>
          <w:sz w:val="24"/>
          <w:szCs w:val="24"/>
        </w:rPr>
      </w:pPr>
      <w:r w:rsidRPr="004340B2">
        <w:rPr>
          <w:rFonts w:ascii="UD デジタル 教科書体 NK-R" w:eastAsia="UD デジタル 教科書体 NK-R" w:hAnsi="ＭＳ Ｐゴシック" w:cs="ＭＳ Ｐゴシック" w:hint="eastAsia"/>
          <w:b/>
          <w:bCs/>
          <w:kern w:val="0"/>
          <w:sz w:val="24"/>
          <w:szCs w:val="24"/>
        </w:rPr>
        <w:t>1. おおまかな傾向の分類</w:t>
      </w:r>
    </w:p>
    <w:p w14:paraId="1AD85562"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(1) 広報誌のデザイン・視覚的要素・構成への評価・要望</w:t>
      </w:r>
    </w:p>
    <w:p w14:paraId="78504712" w14:textId="77777777" w:rsidR="004340B2" w:rsidRPr="004340B2" w:rsidRDefault="004340B2" w:rsidP="004340B2">
      <w:pPr>
        <w:widowControl/>
        <w:numPr>
          <w:ilvl w:val="0"/>
          <w:numId w:val="1"/>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肯定的な評価:</w:t>
      </w:r>
      <w:r w:rsidRPr="004340B2">
        <w:rPr>
          <w:rFonts w:ascii="UD デジタル 教科書体 NK-R" w:eastAsia="UD デジタル 教科書体 NK-R" w:hAnsi="ＭＳ Ｐゴシック" w:cs="ＭＳ Ｐゴシック" w:hint="eastAsia"/>
          <w:kern w:val="0"/>
          <w:sz w:val="22"/>
        </w:rPr>
        <w:t xml:space="preserve"> 以前に比べて「読みやすくなった」、「カラフルで見やすくなった」、「デザインがオシャレになった」、「親しみやすい記事が増えた」など、リニューアル後のデザイン・構成が高く評価されています。</w:t>
      </w:r>
    </w:p>
    <w:p w14:paraId="3AC37FC4" w14:textId="77777777" w:rsidR="004340B2" w:rsidRPr="004340B2" w:rsidRDefault="004340B2" w:rsidP="004340B2">
      <w:pPr>
        <w:widowControl/>
        <w:numPr>
          <w:ilvl w:val="0"/>
          <w:numId w:val="1"/>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視覚要素:</w:t>
      </w:r>
      <w:r w:rsidRPr="004340B2">
        <w:rPr>
          <w:rFonts w:ascii="UD デジタル 教科書体 NK-R" w:eastAsia="UD デジタル 教科書体 NK-R" w:hAnsi="ＭＳ Ｐゴシック" w:cs="ＭＳ Ｐゴシック" w:hint="eastAsia"/>
          <w:kern w:val="0"/>
          <w:sz w:val="22"/>
        </w:rPr>
        <w:t xml:space="preserve"> カラーページやイラスト、写真が多いことが「読む気にさせる」、「イメージしやすい」とされています。</w:t>
      </w:r>
    </w:p>
    <w:p w14:paraId="7909505A" w14:textId="77777777" w:rsidR="004340B2" w:rsidRPr="004340B2" w:rsidRDefault="004340B2" w:rsidP="004340B2">
      <w:pPr>
        <w:widowControl/>
        <w:numPr>
          <w:ilvl w:val="0"/>
          <w:numId w:val="1"/>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情報へのアクセス:</w:t>
      </w:r>
      <w:r w:rsidRPr="004340B2">
        <w:rPr>
          <w:rFonts w:ascii="UD デジタル 教科書体 NK-R" w:eastAsia="UD デジタル 教科書体 NK-R" w:hAnsi="ＭＳ Ｐゴシック" w:cs="ＭＳ Ｐゴシック" w:hint="eastAsia"/>
          <w:kern w:val="0"/>
          <w:sz w:val="22"/>
        </w:rPr>
        <w:t xml:space="preserve"> QRコードの増加や活用が「便利でありがたい」と評価されています。</w:t>
      </w:r>
    </w:p>
    <w:p w14:paraId="755C77D7" w14:textId="77777777" w:rsidR="004340B2" w:rsidRPr="004340B2" w:rsidRDefault="004340B2" w:rsidP="004340B2">
      <w:pPr>
        <w:widowControl/>
        <w:numPr>
          <w:ilvl w:val="0"/>
          <w:numId w:val="1"/>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改善要望:</w:t>
      </w:r>
      <w:r w:rsidRPr="004340B2">
        <w:rPr>
          <w:rFonts w:ascii="UD デジタル 教科書体 NK-R" w:eastAsia="UD デジタル 教科書体 NK-R" w:hAnsi="ＭＳ Ｐゴシック" w:cs="ＭＳ Ｐゴシック" w:hint="eastAsia"/>
          <w:kern w:val="0"/>
          <w:sz w:val="22"/>
        </w:rPr>
        <w:t xml:space="preserve"> 一部の記事（市民病院だよりなど）の「情報量が多すぎる」、「ぎゅっと詰まっている印象」、文字の大きさ調整（老眼、介護情報など）、目次やカレンダー形式などによる一覧性の向上、住所・地図のわかりやすさの改善が挙げられています。</w:t>
      </w:r>
    </w:p>
    <w:p w14:paraId="776E69B7"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(2) 記事内容・情報（コンテンツ）への評価・要望</w:t>
      </w:r>
    </w:p>
    <w:p w14:paraId="61DA7FFF" w14:textId="77777777" w:rsidR="004340B2" w:rsidRPr="004340B2" w:rsidRDefault="004340B2" w:rsidP="004340B2">
      <w:pPr>
        <w:widowControl/>
        <w:numPr>
          <w:ilvl w:val="0"/>
          <w:numId w:val="2"/>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イベント情報:</w:t>
      </w:r>
      <w:r w:rsidRPr="004340B2">
        <w:rPr>
          <w:rFonts w:ascii="UD デジタル 教科書体 NK-R" w:eastAsia="UD デジタル 教科書体 NK-R" w:hAnsi="ＭＳ Ｐゴシック" w:cs="ＭＳ Ｐゴシック" w:hint="eastAsia"/>
          <w:kern w:val="0"/>
          <w:sz w:val="22"/>
        </w:rPr>
        <w:t xml:space="preserve"> 「毎月の楽しみ」、「家族でお出かけの候補」として最も注目され、参加のきっかけになっている有用性の高い情報です。</w:t>
      </w:r>
    </w:p>
    <w:p w14:paraId="166D56D8" w14:textId="77777777" w:rsidR="004340B2" w:rsidRPr="004340B2" w:rsidRDefault="004340B2" w:rsidP="004340B2">
      <w:pPr>
        <w:widowControl/>
        <w:numPr>
          <w:ilvl w:val="0"/>
          <w:numId w:val="2"/>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グルメ・お店情報:</w:t>
      </w:r>
      <w:r w:rsidRPr="004340B2">
        <w:rPr>
          <w:rFonts w:ascii="UD デジタル 教科書体 NK-R" w:eastAsia="UD デジタル 教科書体 NK-R" w:hAnsi="ＭＳ Ｐゴシック" w:cs="ＭＳ Ｐゴシック" w:hint="eastAsia"/>
          <w:kern w:val="0"/>
          <w:sz w:val="22"/>
        </w:rPr>
        <w:t xml:space="preserve"> 特に今回の「カフェ・スイーツ特集」は高い関心を集め、「楽しく読めた」、「行ってみたい」といった行動につながっています。定期的な特集を望む声が多いです。</w:t>
      </w:r>
    </w:p>
    <w:p w14:paraId="7BA963F2" w14:textId="77777777" w:rsidR="004340B2" w:rsidRPr="004340B2" w:rsidRDefault="004340B2" w:rsidP="004340B2">
      <w:pPr>
        <w:widowControl/>
        <w:numPr>
          <w:ilvl w:val="0"/>
          <w:numId w:val="2"/>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子育て・健康情報:</w:t>
      </w:r>
      <w:r w:rsidRPr="004340B2">
        <w:rPr>
          <w:rFonts w:ascii="UD デジタル 教科書体 NK-R" w:eastAsia="UD デジタル 教科書体 NK-R" w:hAnsi="ＭＳ Ｐゴシック" w:cs="ＭＳ Ｐゴシック" w:hint="eastAsia"/>
          <w:kern w:val="0"/>
          <w:sz w:val="22"/>
        </w:rPr>
        <w:t xml:space="preserve"> 子育て中の家庭では、イベントや医療、講座などの情報が「とても役になる」、「助かっている」と、必須の情報源として認識されています。健康情報（トレーニングセンター利用、健診など）も活用されています。</w:t>
      </w:r>
    </w:p>
    <w:p w14:paraId="2C6C460F" w14:textId="77777777" w:rsidR="004340B2" w:rsidRPr="004340B2" w:rsidRDefault="004340B2" w:rsidP="004340B2">
      <w:pPr>
        <w:widowControl/>
        <w:numPr>
          <w:ilvl w:val="0"/>
          <w:numId w:val="2"/>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行政・市政情報:</w:t>
      </w:r>
      <w:r w:rsidRPr="004340B2">
        <w:rPr>
          <w:rFonts w:ascii="UD デジタル 教科書体 NK-R" w:eastAsia="UD デジタル 教科書体 NK-R" w:hAnsi="ＭＳ Ｐゴシック" w:cs="ＭＳ Ｐゴシック" w:hint="eastAsia"/>
          <w:kern w:val="0"/>
          <w:sz w:val="22"/>
        </w:rPr>
        <w:t xml:space="preserve"> 市の政策・ビジョン、窓口時間変更などの重要な情報、市の財政への関心が見られ、市長からのメッセージや市民からの質問コーナーの設置を望む意見もあります。</w:t>
      </w:r>
    </w:p>
    <w:p w14:paraId="11F6EF49" w14:textId="273F3E52" w:rsidR="0091646E" w:rsidRDefault="004340B2" w:rsidP="0091646E">
      <w:pPr>
        <w:widowControl/>
        <w:numPr>
          <w:ilvl w:val="0"/>
          <w:numId w:val="2"/>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その他要望:</w:t>
      </w:r>
      <w:r w:rsidRPr="004340B2">
        <w:rPr>
          <w:rFonts w:ascii="UD デジタル 教科書体 NK-R" w:eastAsia="UD デジタル 教科書体 NK-R" w:hAnsi="ＭＳ Ｐゴシック" w:cs="ＭＳ Ｐゴシック" w:hint="eastAsia"/>
          <w:kern w:val="0"/>
          <w:sz w:val="22"/>
        </w:rPr>
        <w:t xml:space="preserve"> 50歳以上の元気な方のリポート、ウォーキングルート、語学レッスン、婚活イベントなど、多様なテーマへの要望が見られます。</w:t>
      </w:r>
    </w:p>
    <w:p w14:paraId="40468FDA" w14:textId="77777777" w:rsidR="0091646E" w:rsidRDefault="0091646E">
      <w:pPr>
        <w:widowControl/>
        <w:jc w:val="left"/>
        <w:rPr>
          <w:rFonts w:ascii="UD デジタル 教科書体 NK-R" w:eastAsia="UD デジタル 教科書体 NK-R" w:hAnsi="ＭＳ Ｐゴシック" w:cs="ＭＳ Ｐゴシック"/>
          <w:kern w:val="0"/>
          <w:sz w:val="22"/>
        </w:rPr>
      </w:pPr>
      <w:r>
        <w:rPr>
          <w:rFonts w:ascii="UD デジタル 教科書体 NK-R" w:eastAsia="UD デジタル 教科書体 NK-R" w:hAnsi="ＭＳ Ｐゴシック" w:cs="ＭＳ Ｐゴシック"/>
          <w:kern w:val="0"/>
          <w:sz w:val="22"/>
        </w:rPr>
        <w:br w:type="page"/>
      </w:r>
    </w:p>
    <w:p w14:paraId="73693C67" w14:textId="77777777" w:rsidR="0091646E" w:rsidRPr="0091646E" w:rsidRDefault="0091646E" w:rsidP="0091646E">
      <w:pPr>
        <w:widowControl/>
        <w:spacing w:before="100" w:beforeAutospacing="1" w:after="100" w:afterAutospacing="1"/>
        <w:ind w:left="720"/>
        <w:jc w:val="left"/>
        <w:rPr>
          <w:rFonts w:ascii="UD デジタル 教科書体 NK-R" w:eastAsia="UD デジタル 教科書体 NK-R" w:hAnsi="ＭＳ Ｐゴシック" w:cs="ＭＳ Ｐゴシック" w:hint="eastAsia"/>
          <w:kern w:val="0"/>
          <w:sz w:val="22"/>
        </w:rPr>
      </w:pPr>
    </w:p>
    <w:p w14:paraId="34016156"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(3) 広報誌の利用状況・全体評価</w:t>
      </w:r>
    </w:p>
    <w:p w14:paraId="33FFFAAF" w14:textId="77777777" w:rsidR="004340B2" w:rsidRPr="004340B2" w:rsidRDefault="004340B2" w:rsidP="004340B2">
      <w:pPr>
        <w:widowControl/>
        <w:numPr>
          <w:ilvl w:val="0"/>
          <w:numId w:val="3"/>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利用頻度:</w:t>
      </w:r>
      <w:r w:rsidRPr="004340B2">
        <w:rPr>
          <w:rFonts w:ascii="UD デジタル 教科書体 NK-R" w:eastAsia="UD デジタル 教科書体 NK-R" w:hAnsi="ＭＳ Ｐゴシック" w:cs="ＭＳ Ｐゴシック" w:hint="eastAsia"/>
          <w:kern w:val="0"/>
          <w:sz w:val="22"/>
        </w:rPr>
        <w:t xml:space="preserve"> 毎月「楽しみにしている」、「必ず読んでいる」という回答が多く、市民生活に不可欠な情報源として定着しています。</w:t>
      </w:r>
    </w:p>
    <w:p w14:paraId="7E40C843" w14:textId="77777777" w:rsidR="004340B2" w:rsidRPr="004340B2" w:rsidRDefault="004340B2" w:rsidP="004340B2">
      <w:pPr>
        <w:widowControl/>
        <w:numPr>
          <w:ilvl w:val="0"/>
          <w:numId w:val="3"/>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新規市民の活用:</w:t>
      </w:r>
      <w:r w:rsidRPr="004340B2">
        <w:rPr>
          <w:rFonts w:ascii="UD デジタル 教科書体 NK-R" w:eastAsia="UD デジタル 教科書体 NK-R" w:hAnsi="ＭＳ Ｐゴシック" w:cs="ＭＳ Ｐゴシック" w:hint="eastAsia"/>
          <w:kern w:val="0"/>
          <w:sz w:val="22"/>
        </w:rPr>
        <w:t xml:space="preserve"> 転入者にとって、市内の生活情報やイベント、お店を知る「貴重な情報源」、「大変助かっている」という役割を果たしています。</w:t>
      </w:r>
    </w:p>
    <w:p w14:paraId="164FB77E" w14:textId="77777777" w:rsidR="004340B2" w:rsidRPr="004340B2" w:rsidRDefault="004340B2" w:rsidP="004340B2">
      <w:pPr>
        <w:widowControl/>
        <w:numPr>
          <w:ilvl w:val="0"/>
          <w:numId w:val="3"/>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媒体の重要性:</w:t>
      </w:r>
      <w:r w:rsidRPr="004340B2">
        <w:rPr>
          <w:rFonts w:ascii="UD デジタル 教科書体 NK-R" w:eastAsia="UD デジタル 教科書体 NK-R" w:hAnsi="ＭＳ Ｐゴシック" w:cs="ＭＳ Ｐゴシック" w:hint="eastAsia"/>
          <w:kern w:val="0"/>
          <w:sz w:val="22"/>
        </w:rPr>
        <w:t xml:space="preserve"> ネット社会において、情報を「一元化してみられる広報誌は重要」であり、「自ら探しに行かないと得られない新しい情報」を紙媒体で得られることの価値が認識されています。</w:t>
      </w:r>
    </w:p>
    <w:p w14:paraId="0B3F07B6"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(4) 誘因となる企画・プレゼントへの関心</w:t>
      </w:r>
    </w:p>
    <w:p w14:paraId="0C1787AB" w14:textId="77777777" w:rsidR="004340B2" w:rsidRPr="004340B2" w:rsidRDefault="004340B2" w:rsidP="004340B2">
      <w:pPr>
        <w:widowControl/>
        <w:numPr>
          <w:ilvl w:val="0"/>
          <w:numId w:val="4"/>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競馬場招待:</w:t>
      </w:r>
      <w:r w:rsidRPr="004340B2">
        <w:rPr>
          <w:rFonts w:ascii="UD デジタル 教科書体 NK-R" w:eastAsia="UD デジタル 教科書体 NK-R" w:hAnsi="ＭＳ Ｐゴシック" w:cs="ＭＳ Ｐゴシック" w:hint="eastAsia"/>
          <w:kern w:val="0"/>
          <w:sz w:val="22"/>
        </w:rPr>
        <w:t xml:space="preserve"> 「阪神競馬場の招待企画嬉しい」、「応募した」という応募への積極的なコメントや、「読みがいがある」という意見があり、特別招待企画が広報誌への関心を高める要因の一つとなっています。</w:t>
      </w:r>
    </w:p>
    <w:p w14:paraId="7DBC6796" w14:textId="77777777" w:rsidR="004340B2" w:rsidRPr="004340B2" w:rsidRDefault="004340B2" w:rsidP="004340B2">
      <w:pPr>
        <w:widowControl/>
        <w:numPr>
          <w:ilvl w:val="0"/>
          <w:numId w:val="4"/>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企画要望:</w:t>
      </w:r>
      <w:r w:rsidRPr="004340B2">
        <w:rPr>
          <w:rFonts w:ascii="UD デジタル 教科書体 NK-R" w:eastAsia="UD デジタル 教科書体 NK-R" w:hAnsi="ＭＳ Ｐゴシック" w:cs="ＭＳ Ｐゴシック" w:hint="eastAsia"/>
          <w:kern w:val="0"/>
          <w:sz w:val="22"/>
        </w:rPr>
        <w:t xml:space="preserve"> 「プレゼントの企画をもっとしてほしい」、「楽しいイベントやプレゼントを企画してほしい」、「市民優待情報よろしくお願いします」など、特典や招待企画への期待値が高いです。</w:t>
      </w:r>
    </w:p>
    <w:p w14:paraId="3FDED5BC"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(5) デジタル連携・媒体のあり方への意見</w:t>
      </w:r>
    </w:p>
    <w:p w14:paraId="62BA6B08" w14:textId="77777777" w:rsidR="004340B2" w:rsidRPr="004340B2" w:rsidRDefault="004340B2" w:rsidP="004340B2">
      <w:pPr>
        <w:widowControl/>
        <w:numPr>
          <w:ilvl w:val="0"/>
          <w:numId w:val="5"/>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kern w:val="0"/>
          <w:sz w:val="22"/>
        </w:rPr>
        <w:t>デジタル版の要望や、LINE・QRコードの利便性への評価がある一方で、「無駄な重複は取り払うべき」、「経費削減を目指し、ウェブ中心への移行も検討してはどうか」といった、媒体のあり方に関する意見も一部見られます。</w:t>
      </w:r>
    </w:p>
    <w:p w14:paraId="24A8F4AA" w14:textId="77777777" w:rsidR="004340B2" w:rsidRPr="004340B2" w:rsidRDefault="0091646E" w:rsidP="004340B2">
      <w:pPr>
        <w:widowControl/>
        <w:jc w:val="left"/>
        <w:rPr>
          <w:rFonts w:ascii="UD デジタル 教科書体 NK-R" w:eastAsia="UD デジタル 教科書体 NK-R" w:hAnsi="ＭＳ Ｐゴシック" w:cs="ＭＳ Ｐゴシック"/>
          <w:kern w:val="0"/>
          <w:sz w:val="22"/>
        </w:rPr>
      </w:pPr>
      <w:r>
        <w:rPr>
          <w:rFonts w:ascii="UD デジタル 教科書体 NK-R" w:eastAsia="UD デジタル 教科書体 NK-R" w:hAnsi="ＭＳ Ｐゴシック" w:cs="ＭＳ Ｐゴシック"/>
          <w:kern w:val="0"/>
          <w:sz w:val="22"/>
        </w:rPr>
        <w:pict w14:anchorId="4E962C3E">
          <v:rect id="_x0000_i1025" style="width:0;height:1.5pt" o:hralign="center" o:hrstd="t" o:hr="t" fillcolor="#a0a0a0" stroked="f">
            <v:textbox inset="5.85pt,.7pt,5.85pt,.7pt"/>
          </v:rect>
        </w:pict>
      </w:r>
    </w:p>
    <w:p w14:paraId="00BEE0AC" w14:textId="77777777" w:rsidR="004340B2" w:rsidRPr="004340B2" w:rsidRDefault="004340B2" w:rsidP="004340B2">
      <w:pPr>
        <w:widowControl/>
        <w:spacing w:before="100" w:beforeAutospacing="1" w:after="100" w:afterAutospacing="1"/>
        <w:jc w:val="left"/>
        <w:outlineLvl w:val="2"/>
        <w:rPr>
          <w:rFonts w:ascii="UD デジタル 教科書体 NK-R" w:eastAsia="UD デジタル 教科書体 NK-R" w:hAnsi="ＭＳ Ｐゴシック" w:cs="ＭＳ Ｐゴシック"/>
          <w:b/>
          <w:bCs/>
          <w:kern w:val="0"/>
          <w:sz w:val="24"/>
          <w:szCs w:val="24"/>
        </w:rPr>
      </w:pPr>
      <w:r w:rsidRPr="004340B2">
        <w:rPr>
          <w:rFonts w:ascii="UD デジタル 教科書体 NK-R" w:eastAsia="UD デジタル 教科書体 NK-R" w:hAnsi="ＭＳ Ｐゴシック" w:cs="ＭＳ Ｐゴシック" w:hint="eastAsia"/>
          <w:b/>
          <w:bCs/>
          <w:kern w:val="0"/>
          <w:sz w:val="24"/>
          <w:szCs w:val="24"/>
        </w:rPr>
        <w:t>2. 寄せられた意見の分析</w:t>
      </w:r>
    </w:p>
    <w:p w14:paraId="35BDE1D4"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(1) リニューアルによる市民への浸透と評価</w:t>
      </w:r>
    </w:p>
    <w:p w14:paraId="508D5676" w14:textId="77777777" w:rsidR="004340B2" w:rsidRPr="004340B2" w:rsidRDefault="004340B2" w:rsidP="004340B2">
      <w:pPr>
        <w:widowControl/>
        <w:numPr>
          <w:ilvl w:val="0"/>
          <w:numId w:val="6"/>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kern w:val="0"/>
          <w:sz w:val="22"/>
        </w:rPr>
        <w:t>広報誌の</w:t>
      </w:r>
      <w:r w:rsidRPr="004340B2">
        <w:rPr>
          <w:rFonts w:ascii="UD デジタル 教科書体 NK-R" w:eastAsia="UD デジタル 教科書体 NK-R" w:hAnsi="ＭＳ Ｐゴシック" w:cs="ＭＳ Ｐゴシック" w:hint="eastAsia"/>
          <w:b/>
          <w:bCs/>
          <w:kern w:val="0"/>
          <w:sz w:val="22"/>
        </w:rPr>
        <w:t>デザイン・レイアウト変更</w:t>
      </w:r>
      <w:r w:rsidRPr="004340B2">
        <w:rPr>
          <w:rFonts w:ascii="UD デジタル 教科書体 NK-R" w:eastAsia="UD デジタル 教科書体 NK-R" w:hAnsi="ＭＳ Ｐゴシック" w:cs="ＭＳ Ｐゴシック" w:hint="eastAsia"/>
          <w:kern w:val="0"/>
          <w:sz w:val="22"/>
        </w:rPr>
        <w:t>は市民に非常に好意的に受け入れられており、特に「読みやすさ」と「視覚的な魅力（カラー・写真・イラスト）」が向上したことで、</w:t>
      </w:r>
      <w:r w:rsidRPr="004340B2">
        <w:rPr>
          <w:rFonts w:ascii="UD デジタル 教科書体 NK-R" w:eastAsia="UD デジタル 教科書体 NK-R" w:hAnsi="ＭＳ Ｐゴシック" w:cs="ＭＳ Ｐゴシック" w:hint="eastAsia"/>
          <w:b/>
          <w:bCs/>
          <w:kern w:val="0"/>
          <w:sz w:val="22"/>
        </w:rPr>
        <w:t>読む意欲</w:t>
      </w:r>
      <w:r w:rsidRPr="004340B2">
        <w:rPr>
          <w:rFonts w:ascii="UD デジタル 教科書体 NK-R" w:eastAsia="UD デジタル 教科書体 NK-R" w:hAnsi="ＭＳ Ｐゴシック" w:cs="ＭＳ Ｐゴシック" w:hint="eastAsia"/>
          <w:kern w:val="0"/>
          <w:sz w:val="22"/>
        </w:rPr>
        <w:t>が喚起されています。これは、単なる行政文書から「読み物」や「情報誌」としての価値へのシフトに成功していることを示唆します。</w:t>
      </w:r>
    </w:p>
    <w:p w14:paraId="593AC701" w14:textId="77777777" w:rsidR="004340B2" w:rsidRPr="004340B2" w:rsidRDefault="004340B2" w:rsidP="004340B2">
      <w:pPr>
        <w:widowControl/>
        <w:numPr>
          <w:ilvl w:val="0"/>
          <w:numId w:val="6"/>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kern w:val="0"/>
          <w:sz w:val="22"/>
        </w:rPr>
        <w:lastRenderedPageBreak/>
        <w:t>このデザイン刷新は、転入者などの新しい市民層にも、宝塚市の情報を効率よく、楽しく提供する上で有効に機能しています。</w:t>
      </w:r>
    </w:p>
    <w:p w14:paraId="3EF15EE9"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(2) コンテンツへの明確なニーズと地域経済への影響</w:t>
      </w:r>
    </w:p>
    <w:p w14:paraId="4CD2D98D" w14:textId="77777777" w:rsidR="004340B2" w:rsidRPr="004340B2" w:rsidRDefault="004340B2" w:rsidP="004340B2">
      <w:pPr>
        <w:widowControl/>
        <w:numPr>
          <w:ilvl w:val="0"/>
          <w:numId w:val="7"/>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kern w:val="0"/>
          <w:sz w:val="22"/>
        </w:rPr>
        <w:t>市民は広報誌に、</w:t>
      </w:r>
      <w:r w:rsidRPr="004340B2">
        <w:rPr>
          <w:rFonts w:ascii="UD デジタル 教科書体 NK-R" w:eastAsia="UD デジタル 教科書体 NK-R" w:hAnsi="ＭＳ Ｐゴシック" w:cs="ＭＳ Ｐゴシック" w:hint="eastAsia"/>
          <w:b/>
          <w:bCs/>
          <w:kern w:val="0"/>
          <w:sz w:val="22"/>
        </w:rPr>
        <w:t>生活に直結する実用的な情報</w:t>
      </w:r>
      <w:r w:rsidRPr="004340B2">
        <w:rPr>
          <w:rFonts w:ascii="UD デジタル 教科書体 NK-R" w:eastAsia="UD デジタル 教科書体 NK-R" w:hAnsi="ＭＳ Ｐゴシック" w:cs="ＭＳ Ｐゴシック" w:hint="eastAsia"/>
          <w:kern w:val="0"/>
          <w:sz w:val="22"/>
        </w:rPr>
        <w:t>（イベント、子育て、健康、行政手続き）と、</w:t>
      </w:r>
      <w:r w:rsidRPr="004340B2">
        <w:rPr>
          <w:rFonts w:ascii="UD デジタル 教科書体 NK-R" w:eastAsia="UD デジタル 教科書体 NK-R" w:hAnsi="ＭＳ Ｐゴシック" w:cs="ＭＳ Ｐゴシック" w:hint="eastAsia"/>
          <w:b/>
          <w:bCs/>
          <w:kern w:val="0"/>
          <w:sz w:val="22"/>
        </w:rPr>
        <w:t>地域に愛着を持つための情報</w:t>
      </w:r>
      <w:r w:rsidRPr="004340B2">
        <w:rPr>
          <w:rFonts w:ascii="UD デジタル 教科書体 NK-R" w:eastAsia="UD デジタル 教科書体 NK-R" w:hAnsi="ＭＳ Ｐゴシック" w:cs="ＭＳ Ｐゴシック" w:hint="eastAsia"/>
          <w:kern w:val="0"/>
          <w:sz w:val="22"/>
        </w:rPr>
        <w:t>（グルメ、お店、地域の魅力）の2つの大きな価値を求めています。</w:t>
      </w:r>
    </w:p>
    <w:p w14:paraId="4FF0C5F2" w14:textId="77777777" w:rsidR="004340B2" w:rsidRPr="004340B2" w:rsidRDefault="004340B2" w:rsidP="004340B2">
      <w:pPr>
        <w:widowControl/>
        <w:numPr>
          <w:ilvl w:val="0"/>
          <w:numId w:val="7"/>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kern w:val="0"/>
          <w:sz w:val="22"/>
        </w:rPr>
        <w:t>特に、今回の</w:t>
      </w:r>
      <w:r w:rsidRPr="004340B2">
        <w:rPr>
          <w:rFonts w:ascii="UD デジタル 教科書体 NK-R" w:eastAsia="UD デジタル 教科書体 NK-R" w:hAnsi="ＭＳ Ｐゴシック" w:cs="ＭＳ Ｐゴシック" w:hint="eastAsia"/>
          <w:b/>
          <w:bCs/>
          <w:kern w:val="0"/>
          <w:sz w:val="22"/>
        </w:rPr>
        <w:t>グルメ特集</w:t>
      </w:r>
      <w:r w:rsidRPr="004340B2">
        <w:rPr>
          <w:rFonts w:ascii="UD デジタル 教科書体 NK-R" w:eastAsia="UD デジタル 教科書体 NK-R" w:hAnsi="ＭＳ Ｐゴシック" w:cs="ＭＳ Ｐゴシック" w:hint="eastAsia"/>
          <w:kern w:val="0"/>
          <w:sz w:val="22"/>
        </w:rPr>
        <w:t>は、市民の地域内消費活動を促すきっかけとなっており、「行ってみたい」や、実際にお店を訪れるという</w:t>
      </w:r>
      <w:r w:rsidRPr="004340B2">
        <w:rPr>
          <w:rFonts w:ascii="UD デジタル 教科書体 NK-R" w:eastAsia="UD デジタル 教科書体 NK-R" w:hAnsi="ＭＳ Ｐゴシック" w:cs="ＭＳ Ｐゴシック" w:hint="eastAsia"/>
          <w:b/>
          <w:bCs/>
          <w:kern w:val="0"/>
          <w:sz w:val="22"/>
        </w:rPr>
        <w:t>明確な行動変容</w:t>
      </w:r>
      <w:r w:rsidRPr="004340B2">
        <w:rPr>
          <w:rFonts w:ascii="UD デジタル 教科書体 NK-R" w:eastAsia="UD デジタル 教科書体 NK-R" w:hAnsi="ＭＳ Ｐゴシック" w:cs="ＭＳ Ｐゴシック" w:hint="eastAsia"/>
          <w:kern w:val="0"/>
          <w:sz w:val="22"/>
        </w:rPr>
        <w:t>を引き起こしています。これは、広報誌が</w:t>
      </w:r>
      <w:r w:rsidRPr="004340B2">
        <w:rPr>
          <w:rFonts w:ascii="UD デジタル 教科書体 NK-R" w:eastAsia="UD デジタル 教科書体 NK-R" w:hAnsi="ＭＳ Ｐゴシック" w:cs="ＭＳ Ｐゴシック" w:hint="eastAsia"/>
          <w:b/>
          <w:bCs/>
          <w:kern w:val="0"/>
          <w:sz w:val="22"/>
        </w:rPr>
        <w:t>地域経済の活性化</w:t>
      </w:r>
      <w:r w:rsidRPr="004340B2">
        <w:rPr>
          <w:rFonts w:ascii="UD デジタル 教科書体 NK-R" w:eastAsia="UD デジタル 教科書体 NK-R" w:hAnsi="ＭＳ Ｐゴシック" w:cs="ＭＳ Ｐゴシック" w:hint="eastAsia"/>
          <w:kern w:val="0"/>
          <w:sz w:val="22"/>
        </w:rPr>
        <w:t>に貢献し得る強力なツールであることを示しています。定期的なグルメ・店舗特集は、地域のお店と市民をつなぐ重要な役割として、今後も継続的な企画が望まれます。</w:t>
      </w:r>
    </w:p>
    <w:p w14:paraId="62E6B8F1"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(3) 企画によるエンゲージメントの向上</w:t>
      </w:r>
    </w:p>
    <w:p w14:paraId="4851E232" w14:textId="77777777" w:rsidR="004340B2" w:rsidRPr="004340B2" w:rsidRDefault="004340B2" w:rsidP="004340B2">
      <w:pPr>
        <w:widowControl/>
        <w:numPr>
          <w:ilvl w:val="0"/>
          <w:numId w:val="8"/>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b/>
          <w:bCs/>
          <w:kern w:val="0"/>
          <w:sz w:val="22"/>
        </w:rPr>
        <w:t>阪神競馬場の特別招待券</w:t>
      </w:r>
      <w:r w:rsidRPr="004340B2">
        <w:rPr>
          <w:rFonts w:ascii="UD デジタル 教科書体 NK-R" w:eastAsia="UD デジタル 教科書体 NK-R" w:hAnsi="ＭＳ Ｐゴシック" w:cs="ＭＳ Ｐゴシック" w:hint="eastAsia"/>
          <w:kern w:val="0"/>
          <w:sz w:val="22"/>
        </w:rPr>
        <w:t>のような魅力的な</w:t>
      </w:r>
      <w:r w:rsidRPr="004340B2">
        <w:rPr>
          <w:rFonts w:ascii="UD デジタル 教科書体 NK-R" w:eastAsia="UD デジタル 教科書体 NK-R" w:hAnsi="ＭＳ Ｐゴシック" w:cs="ＭＳ Ｐゴシック" w:hint="eastAsia"/>
          <w:b/>
          <w:bCs/>
          <w:kern w:val="0"/>
          <w:sz w:val="22"/>
        </w:rPr>
        <w:t>プレゼント企画</w:t>
      </w:r>
      <w:r w:rsidRPr="004340B2">
        <w:rPr>
          <w:rFonts w:ascii="UD デジタル 教科書体 NK-R" w:eastAsia="UD デジタル 教科書体 NK-R" w:hAnsi="ＭＳ Ｐゴシック" w:cs="ＭＳ Ｐゴシック" w:hint="eastAsia"/>
          <w:kern w:val="0"/>
          <w:sz w:val="22"/>
        </w:rPr>
        <w:t>は、広報誌を手に取る</w:t>
      </w:r>
      <w:r w:rsidRPr="004340B2">
        <w:rPr>
          <w:rFonts w:ascii="UD デジタル 教科書体 NK-R" w:eastAsia="UD デジタル 教科書体 NK-R" w:hAnsi="ＭＳ Ｐゴシック" w:cs="ＭＳ Ｐゴシック" w:hint="eastAsia"/>
          <w:b/>
          <w:bCs/>
          <w:kern w:val="0"/>
          <w:sz w:val="22"/>
        </w:rPr>
        <w:t>強力な動機付け</w:t>
      </w:r>
      <w:r w:rsidRPr="004340B2">
        <w:rPr>
          <w:rFonts w:ascii="UD デジタル 教科書体 NK-R" w:eastAsia="UD デジタル 教科書体 NK-R" w:hAnsi="ＭＳ Ｐゴシック" w:cs="ＭＳ Ｐゴシック" w:hint="eastAsia"/>
          <w:kern w:val="0"/>
          <w:sz w:val="22"/>
        </w:rPr>
        <w:t>となり、普段広報誌を詳しく読まない層にも目を通させる効果があります。この企画は、競馬場へのアクセスが身近でありながら未訪問の市民（特に転入者や長い在住者）の関心を喚起する点で、</w:t>
      </w:r>
      <w:r w:rsidRPr="004340B2">
        <w:rPr>
          <w:rFonts w:ascii="UD デジタル 教科書体 NK-R" w:eastAsia="UD デジタル 教科書体 NK-R" w:hAnsi="ＭＳ Ｐゴシック" w:cs="ＭＳ Ｐゴシック" w:hint="eastAsia"/>
          <w:b/>
          <w:bCs/>
          <w:kern w:val="0"/>
          <w:sz w:val="22"/>
        </w:rPr>
        <w:t>地域資源の再発見</w:t>
      </w:r>
      <w:r w:rsidRPr="004340B2">
        <w:rPr>
          <w:rFonts w:ascii="UD デジタル 教科書体 NK-R" w:eastAsia="UD デジタル 教科書体 NK-R" w:hAnsi="ＭＳ Ｐゴシック" w:cs="ＭＳ Ｐゴシック" w:hint="eastAsia"/>
          <w:kern w:val="0"/>
          <w:sz w:val="22"/>
        </w:rPr>
        <w:t>という広報誌の役割も果たしています。</w:t>
      </w:r>
    </w:p>
    <w:p w14:paraId="085F808B" w14:textId="77777777" w:rsidR="004340B2" w:rsidRPr="004340B2" w:rsidRDefault="004340B2" w:rsidP="004340B2">
      <w:pPr>
        <w:widowControl/>
        <w:numPr>
          <w:ilvl w:val="0"/>
          <w:numId w:val="8"/>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kern w:val="0"/>
          <w:sz w:val="22"/>
        </w:rPr>
        <w:t>今後も、市民の好奇心を刺激し、応募への参加を通じて広報誌全体に目を通すきっかけとなる</w:t>
      </w:r>
      <w:r w:rsidRPr="004340B2">
        <w:rPr>
          <w:rFonts w:ascii="UD デジタル 教科書体 NK-R" w:eastAsia="UD デジタル 教科書体 NK-R" w:hAnsi="ＭＳ Ｐゴシック" w:cs="ＭＳ Ｐゴシック" w:hint="eastAsia"/>
          <w:b/>
          <w:bCs/>
          <w:kern w:val="0"/>
          <w:sz w:val="22"/>
        </w:rPr>
        <w:t>ユニークな優待・プレゼント企画</w:t>
      </w:r>
      <w:r w:rsidRPr="004340B2">
        <w:rPr>
          <w:rFonts w:ascii="UD デジタル 教科書体 NK-R" w:eastAsia="UD デジタル 教科書体 NK-R" w:hAnsi="ＭＳ Ｐゴシック" w:cs="ＭＳ Ｐゴシック" w:hint="eastAsia"/>
          <w:kern w:val="0"/>
          <w:sz w:val="22"/>
        </w:rPr>
        <w:t>の継続・拡充が、読者維持とエンゲージメント向上に有効と考えられます。</w:t>
      </w:r>
    </w:p>
    <w:p w14:paraId="52D308F2" w14:textId="77777777" w:rsidR="004340B2" w:rsidRPr="004340B2" w:rsidRDefault="004340B2" w:rsidP="004340B2">
      <w:pPr>
        <w:widowControl/>
        <w:spacing w:before="100" w:beforeAutospacing="1" w:after="100" w:afterAutospacing="1"/>
        <w:jc w:val="left"/>
        <w:outlineLvl w:val="3"/>
        <w:rPr>
          <w:rFonts w:ascii="UD デジタル 教科書体 NK-R" w:eastAsia="UD デジタル 教科書体 NK-R" w:hAnsi="ＭＳ Ｐゴシック" w:cs="ＭＳ Ｐゴシック"/>
          <w:b/>
          <w:bCs/>
          <w:kern w:val="0"/>
          <w:sz w:val="22"/>
        </w:rPr>
      </w:pPr>
      <w:r w:rsidRPr="004340B2">
        <w:rPr>
          <w:rFonts w:ascii="UD デジタル 教科書体 NK-R" w:eastAsia="UD デジタル 教科書体 NK-R" w:hAnsi="ＭＳ Ｐゴシック" w:cs="ＭＳ Ｐゴシック" w:hint="eastAsia"/>
          <w:b/>
          <w:bCs/>
          <w:kern w:val="0"/>
          <w:sz w:val="22"/>
        </w:rPr>
        <w:t>(4) 媒体の最適化とアクセシビリティ</w:t>
      </w:r>
    </w:p>
    <w:p w14:paraId="050B0B74" w14:textId="77777777" w:rsidR="004340B2" w:rsidRPr="004340B2" w:rsidRDefault="004340B2" w:rsidP="004340B2">
      <w:pPr>
        <w:widowControl/>
        <w:numPr>
          <w:ilvl w:val="0"/>
          <w:numId w:val="9"/>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kern w:val="0"/>
          <w:sz w:val="22"/>
        </w:rPr>
        <w:t>QRコードやLINE連携は評価されていますが、情報提供において</w:t>
      </w:r>
      <w:r w:rsidRPr="004340B2">
        <w:rPr>
          <w:rFonts w:ascii="UD デジタル 教科書体 NK-R" w:eastAsia="UD デジタル 教科書体 NK-R" w:hAnsi="ＭＳ Ｐゴシック" w:cs="ＭＳ Ｐゴシック" w:hint="eastAsia"/>
          <w:b/>
          <w:bCs/>
          <w:kern w:val="0"/>
          <w:sz w:val="22"/>
        </w:rPr>
        <w:t>紙媒体は依然として重要</w:t>
      </w:r>
      <w:r w:rsidRPr="004340B2">
        <w:rPr>
          <w:rFonts w:ascii="UD デジタル 教科書体 NK-R" w:eastAsia="UD デジタル 教科書体 NK-R" w:hAnsi="ＭＳ Ｐゴシック" w:cs="ＭＳ Ｐゴシック" w:hint="eastAsia"/>
          <w:kern w:val="0"/>
          <w:sz w:val="22"/>
        </w:rPr>
        <w:t>であり、情報の網羅性や一覧性、受動的な情報収集の点でデジタルには代替できない価値を持つことが再確認されました。</w:t>
      </w:r>
    </w:p>
    <w:p w14:paraId="13C304F6" w14:textId="77777777" w:rsidR="004340B2" w:rsidRPr="004340B2" w:rsidRDefault="004340B2" w:rsidP="004340B2">
      <w:pPr>
        <w:widowControl/>
        <w:numPr>
          <w:ilvl w:val="0"/>
          <w:numId w:val="9"/>
        </w:numPr>
        <w:spacing w:before="100" w:beforeAutospacing="1" w:after="100" w:afterAutospacing="1"/>
        <w:jc w:val="left"/>
        <w:rPr>
          <w:rFonts w:ascii="UD デジタル 教科書体 NK-R" w:eastAsia="UD デジタル 教科書体 NK-R" w:hAnsi="ＭＳ Ｐゴシック" w:cs="ＭＳ Ｐゴシック"/>
          <w:kern w:val="0"/>
          <w:sz w:val="22"/>
        </w:rPr>
      </w:pPr>
      <w:r w:rsidRPr="004340B2">
        <w:rPr>
          <w:rFonts w:ascii="UD デジタル 教科書体 NK-R" w:eastAsia="UD デジタル 教科書体 NK-R" w:hAnsi="ＭＳ Ｐゴシック" w:cs="ＭＳ Ｐゴシック" w:hint="eastAsia"/>
          <w:kern w:val="0"/>
          <w:sz w:val="22"/>
        </w:rPr>
        <w:t>一方で、高齢者や情報過多を指摘する市民からの意見は、</w:t>
      </w:r>
      <w:r w:rsidRPr="004340B2">
        <w:rPr>
          <w:rFonts w:ascii="UD デジタル 教科書体 NK-R" w:eastAsia="UD デジタル 教科書体 NK-R" w:hAnsi="ＭＳ Ｐゴシック" w:cs="ＭＳ Ｐゴシック" w:hint="eastAsia"/>
          <w:b/>
          <w:bCs/>
          <w:kern w:val="0"/>
          <w:sz w:val="22"/>
        </w:rPr>
        <w:t>アクセシビリティ</w:t>
      </w:r>
      <w:r w:rsidRPr="004340B2">
        <w:rPr>
          <w:rFonts w:ascii="UD デジタル 教科書体 NK-R" w:eastAsia="UD デジタル 教科書体 NK-R" w:hAnsi="ＭＳ Ｐゴシック" w:cs="ＭＳ Ｐゴシック" w:hint="eastAsia"/>
          <w:kern w:val="0"/>
          <w:sz w:val="22"/>
        </w:rPr>
        <w:t>の観点から、</w:t>
      </w:r>
      <w:r w:rsidRPr="004340B2">
        <w:rPr>
          <w:rFonts w:ascii="UD デジタル 教科書体 NK-R" w:eastAsia="UD デジタル 教科書体 NK-R" w:hAnsi="ＭＳ Ｐゴシック" w:cs="ＭＳ Ｐゴシック" w:hint="eastAsia"/>
          <w:b/>
          <w:bCs/>
          <w:kern w:val="0"/>
          <w:sz w:val="22"/>
        </w:rPr>
        <w:t>文字の大きさの調整</w:t>
      </w:r>
      <w:r w:rsidRPr="004340B2">
        <w:rPr>
          <w:rFonts w:ascii="UD デジタル 教科書体 NK-R" w:eastAsia="UD デジタル 教科書体 NK-R" w:hAnsi="ＭＳ Ｐゴシック" w:cs="ＭＳ Ｐゴシック" w:hint="eastAsia"/>
          <w:kern w:val="0"/>
          <w:sz w:val="22"/>
        </w:rPr>
        <w:t>や、重要な行政情報（例：窓口時間変更）の</w:t>
      </w:r>
      <w:r w:rsidRPr="004340B2">
        <w:rPr>
          <w:rFonts w:ascii="UD デジタル 教科書体 NK-R" w:eastAsia="UD デジタル 教科書体 NK-R" w:hAnsi="ＭＳ Ｐゴシック" w:cs="ＭＳ Ｐゴシック" w:hint="eastAsia"/>
          <w:b/>
          <w:bCs/>
          <w:kern w:val="0"/>
          <w:sz w:val="22"/>
        </w:rPr>
        <w:t>視認性向上</w:t>
      </w:r>
      <w:r w:rsidRPr="004340B2">
        <w:rPr>
          <w:rFonts w:ascii="UD デジタル 教科書体 NK-R" w:eastAsia="UD デジタル 教科書体 NK-R" w:hAnsi="ＭＳ Ｐゴシック" w:cs="ＭＳ Ｐゴシック" w:hint="eastAsia"/>
          <w:kern w:val="0"/>
          <w:sz w:val="22"/>
        </w:rPr>
        <w:t>が、今後の誌面作成における重要な課題であることを示しています。福祉・介護関連の情報など、ターゲット層が明確な記事については、特に配慮が求められます。</w:t>
      </w:r>
    </w:p>
    <w:p w14:paraId="09CA1D42" w14:textId="77777777" w:rsidR="003214C7" w:rsidRPr="004340B2" w:rsidRDefault="003214C7">
      <w:pPr>
        <w:rPr>
          <w:rFonts w:ascii="UD デジタル 教科書体 NK-R" w:eastAsia="UD デジタル 教科書体 NK-R"/>
          <w:sz w:val="20"/>
          <w:szCs w:val="21"/>
        </w:rPr>
      </w:pPr>
    </w:p>
    <w:sectPr w:rsidR="003214C7" w:rsidRPr="004340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0719"/>
    <w:multiLevelType w:val="multilevel"/>
    <w:tmpl w:val="F604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E7126"/>
    <w:multiLevelType w:val="multilevel"/>
    <w:tmpl w:val="FA40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A543A"/>
    <w:multiLevelType w:val="multilevel"/>
    <w:tmpl w:val="169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223FB"/>
    <w:multiLevelType w:val="multilevel"/>
    <w:tmpl w:val="2B12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43EE4"/>
    <w:multiLevelType w:val="multilevel"/>
    <w:tmpl w:val="EEB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D37C8"/>
    <w:multiLevelType w:val="multilevel"/>
    <w:tmpl w:val="6228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675DC"/>
    <w:multiLevelType w:val="multilevel"/>
    <w:tmpl w:val="7C9C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83B1D"/>
    <w:multiLevelType w:val="multilevel"/>
    <w:tmpl w:val="F012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E6A17"/>
    <w:multiLevelType w:val="multilevel"/>
    <w:tmpl w:val="73AA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4"/>
  </w:num>
  <w:num w:numId="5">
    <w:abstractNumId w:val="5"/>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2C"/>
    <w:rsid w:val="003214C7"/>
    <w:rsid w:val="004340B2"/>
    <w:rsid w:val="0091646E"/>
    <w:rsid w:val="00D05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67B7F95"/>
  <w15:chartTrackingRefBased/>
  <w15:docId w15:val="{DAB071D5-FEB0-469D-98C3-9D17BF85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340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4340B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4340B2"/>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340B2"/>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340B2"/>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4340B2"/>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4340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itation-176">
    <w:name w:val="citation-176"/>
    <w:basedOn w:val="a0"/>
    <w:rsid w:val="004340B2"/>
  </w:style>
  <w:style w:type="character" w:customStyle="1" w:styleId="citation-175">
    <w:name w:val="citation-175"/>
    <w:basedOn w:val="a0"/>
    <w:rsid w:val="004340B2"/>
  </w:style>
  <w:style w:type="character" w:customStyle="1" w:styleId="citation-174">
    <w:name w:val="citation-174"/>
    <w:basedOn w:val="a0"/>
    <w:rsid w:val="004340B2"/>
  </w:style>
  <w:style w:type="character" w:customStyle="1" w:styleId="citation-173">
    <w:name w:val="citation-173"/>
    <w:basedOn w:val="a0"/>
    <w:rsid w:val="004340B2"/>
  </w:style>
  <w:style w:type="character" w:customStyle="1" w:styleId="citation-172">
    <w:name w:val="citation-172"/>
    <w:basedOn w:val="a0"/>
    <w:rsid w:val="004340B2"/>
  </w:style>
  <w:style w:type="character" w:customStyle="1" w:styleId="citation-171">
    <w:name w:val="citation-171"/>
    <w:basedOn w:val="a0"/>
    <w:rsid w:val="004340B2"/>
  </w:style>
  <w:style w:type="character" w:customStyle="1" w:styleId="citation-170">
    <w:name w:val="citation-170"/>
    <w:basedOn w:val="a0"/>
    <w:rsid w:val="004340B2"/>
  </w:style>
  <w:style w:type="character" w:customStyle="1" w:styleId="citation-169">
    <w:name w:val="citation-169"/>
    <w:basedOn w:val="a0"/>
    <w:rsid w:val="004340B2"/>
  </w:style>
  <w:style w:type="character" w:customStyle="1" w:styleId="citation-168">
    <w:name w:val="citation-168"/>
    <w:basedOn w:val="a0"/>
    <w:rsid w:val="004340B2"/>
  </w:style>
  <w:style w:type="character" w:customStyle="1" w:styleId="citation-167">
    <w:name w:val="citation-167"/>
    <w:basedOn w:val="a0"/>
    <w:rsid w:val="004340B2"/>
  </w:style>
  <w:style w:type="character" w:customStyle="1" w:styleId="citation-166">
    <w:name w:val="citation-166"/>
    <w:basedOn w:val="a0"/>
    <w:rsid w:val="004340B2"/>
  </w:style>
  <w:style w:type="character" w:customStyle="1" w:styleId="citation-165">
    <w:name w:val="citation-165"/>
    <w:basedOn w:val="a0"/>
    <w:rsid w:val="004340B2"/>
  </w:style>
  <w:style w:type="character" w:customStyle="1" w:styleId="citation-164">
    <w:name w:val="citation-164"/>
    <w:basedOn w:val="a0"/>
    <w:rsid w:val="004340B2"/>
  </w:style>
  <w:style w:type="character" w:customStyle="1" w:styleId="citation-163">
    <w:name w:val="citation-163"/>
    <w:basedOn w:val="a0"/>
    <w:rsid w:val="004340B2"/>
  </w:style>
  <w:style w:type="character" w:customStyle="1" w:styleId="citation-162">
    <w:name w:val="citation-162"/>
    <w:basedOn w:val="a0"/>
    <w:rsid w:val="004340B2"/>
  </w:style>
  <w:style w:type="character" w:customStyle="1" w:styleId="citation-161">
    <w:name w:val="citation-161"/>
    <w:basedOn w:val="a0"/>
    <w:rsid w:val="004340B2"/>
  </w:style>
  <w:style w:type="character" w:customStyle="1" w:styleId="citation-160">
    <w:name w:val="citation-160"/>
    <w:basedOn w:val="a0"/>
    <w:rsid w:val="004340B2"/>
  </w:style>
  <w:style w:type="character" w:customStyle="1" w:styleId="citation-159">
    <w:name w:val="citation-159"/>
    <w:basedOn w:val="a0"/>
    <w:rsid w:val="004340B2"/>
  </w:style>
  <w:style w:type="character" w:customStyle="1" w:styleId="citation-158">
    <w:name w:val="citation-158"/>
    <w:basedOn w:val="a0"/>
    <w:rsid w:val="004340B2"/>
  </w:style>
  <w:style w:type="character" w:customStyle="1" w:styleId="citation-157">
    <w:name w:val="citation-157"/>
    <w:basedOn w:val="a0"/>
    <w:rsid w:val="004340B2"/>
  </w:style>
  <w:style w:type="character" w:customStyle="1" w:styleId="citation-156">
    <w:name w:val="citation-156"/>
    <w:basedOn w:val="a0"/>
    <w:rsid w:val="004340B2"/>
  </w:style>
  <w:style w:type="character" w:customStyle="1" w:styleId="citation-155">
    <w:name w:val="citation-155"/>
    <w:basedOn w:val="a0"/>
    <w:rsid w:val="004340B2"/>
  </w:style>
  <w:style w:type="character" w:customStyle="1" w:styleId="citation-154">
    <w:name w:val="citation-154"/>
    <w:basedOn w:val="a0"/>
    <w:rsid w:val="004340B2"/>
  </w:style>
  <w:style w:type="character" w:customStyle="1" w:styleId="citation-153">
    <w:name w:val="citation-153"/>
    <w:basedOn w:val="a0"/>
    <w:rsid w:val="004340B2"/>
  </w:style>
  <w:style w:type="character" w:customStyle="1" w:styleId="citation-152">
    <w:name w:val="citation-152"/>
    <w:basedOn w:val="a0"/>
    <w:rsid w:val="004340B2"/>
  </w:style>
  <w:style w:type="character" w:customStyle="1" w:styleId="citation-151">
    <w:name w:val="citation-151"/>
    <w:basedOn w:val="a0"/>
    <w:rsid w:val="004340B2"/>
  </w:style>
  <w:style w:type="character" w:customStyle="1" w:styleId="citation-150">
    <w:name w:val="citation-150"/>
    <w:basedOn w:val="a0"/>
    <w:rsid w:val="004340B2"/>
  </w:style>
  <w:style w:type="character" w:customStyle="1" w:styleId="citation-149">
    <w:name w:val="citation-149"/>
    <w:basedOn w:val="a0"/>
    <w:rsid w:val="004340B2"/>
  </w:style>
  <w:style w:type="character" w:customStyle="1" w:styleId="citation-148">
    <w:name w:val="citation-148"/>
    <w:basedOn w:val="a0"/>
    <w:rsid w:val="004340B2"/>
  </w:style>
  <w:style w:type="character" w:customStyle="1" w:styleId="citation-147">
    <w:name w:val="citation-147"/>
    <w:basedOn w:val="a0"/>
    <w:rsid w:val="004340B2"/>
  </w:style>
  <w:style w:type="character" w:customStyle="1" w:styleId="citation-146">
    <w:name w:val="citation-146"/>
    <w:basedOn w:val="a0"/>
    <w:rsid w:val="004340B2"/>
  </w:style>
  <w:style w:type="character" w:customStyle="1" w:styleId="citation-145">
    <w:name w:val="citation-145"/>
    <w:basedOn w:val="a0"/>
    <w:rsid w:val="004340B2"/>
  </w:style>
  <w:style w:type="character" w:customStyle="1" w:styleId="citation-144">
    <w:name w:val="citation-144"/>
    <w:basedOn w:val="a0"/>
    <w:rsid w:val="004340B2"/>
  </w:style>
  <w:style w:type="character" w:customStyle="1" w:styleId="citation-143">
    <w:name w:val="citation-143"/>
    <w:basedOn w:val="a0"/>
    <w:rsid w:val="004340B2"/>
  </w:style>
  <w:style w:type="character" w:customStyle="1" w:styleId="citation-142">
    <w:name w:val="citation-142"/>
    <w:basedOn w:val="a0"/>
    <w:rsid w:val="004340B2"/>
  </w:style>
  <w:style w:type="character" w:customStyle="1" w:styleId="citation-141">
    <w:name w:val="citation-141"/>
    <w:basedOn w:val="a0"/>
    <w:rsid w:val="004340B2"/>
  </w:style>
  <w:style w:type="character" w:customStyle="1" w:styleId="citation-140">
    <w:name w:val="citation-140"/>
    <w:basedOn w:val="a0"/>
    <w:rsid w:val="004340B2"/>
  </w:style>
  <w:style w:type="character" w:customStyle="1" w:styleId="citation-139">
    <w:name w:val="citation-139"/>
    <w:basedOn w:val="a0"/>
    <w:rsid w:val="004340B2"/>
  </w:style>
  <w:style w:type="character" w:customStyle="1" w:styleId="citation-138">
    <w:name w:val="citation-138"/>
    <w:basedOn w:val="a0"/>
    <w:rsid w:val="004340B2"/>
  </w:style>
  <w:style w:type="character" w:customStyle="1" w:styleId="citation-137">
    <w:name w:val="citation-137"/>
    <w:basedOn w:val="a0"/>
    <w:rsid w:val="004340B2"/>
  </w:style>
  <w:style w:type="character" w:customStyle="1" w:styleId="citation-136">
    <w:name w:val="citation-136"/>
    <w:basedOn w:val="a0"/>
    <w:rsid w:val="004340B2"/>
  </w:style>
  <w:style w:type="character" w:customStyle="1" w:styleId="citation-135">
    <w:name w:val="citation-135"/>
    <w:basedOn w:val="a0"/>
    <w:rsid w:val="004340B2"/>
  </w:style>
  <w:style w:type="character" w:customStyle="1" w:styleId="citation-134">
    <w:name w:val="citation-134"/>
    <w:basedOn w:val="a0"/>
    <w:rsid w:val="004340B2"/>
  </w:style>
  <w:style w:type="character" w:customStyle="1" w:styleId="citation-133">
    <w:name w:val="citation-133"/>
    <w:basedOn w:val="a0"/>
    <w:rsid w:val="004340B2"/>
  </w:style>
  <w:style w:type="character" w:customStyle="1" w:styleId="citation-132">
    <w:name w:val="citation-132"/>
    <w:basedOn w:val="a0"/>
    <w:rsid w:val="004340B2"/>
  </w:style>
  <w:style w:type="character" w:customStyle="1" w:styleId="citation-131">
    <w:name w:val="citation-131"/>
    <w:basedOn w:val="a0"/>
    <w:rsid w:val="004340B2"/>
  </w:style>
  <w:style w:type="character" w:customStyle="1" w:styleId="citation-130">
    <w:name w:val="citation-130"/>
    <w:basedOn w:val="a0"/>
    <w:rsid w:val="004340B2"/>
  </w:style>
  <w:style w:type="character" w:customStyle="1" w:styleId="citation-129">
    <w:name w:val="citation-129"/>
    <w:basedOn w:val="a0"/>
    <w:rsid w:val="004340B2"/>
  </w:style>
  <w:style w:type="character" w:customStyle="1" w:styleId="citation-128">
    <w:name w:val="citation-128"/>
    <w:basedOn w:val="a0"/>
    <w:rsid w:val="004340B2"/>
  </w:style>
  <w:style w:type="character" w:customStyle="1" w:styleId="citation-127">
    <w:name w:val="citation-127"/>
    <w:basedOn w:val="a0"/>
    <w:rsid w:val="004340B2"/>
  </w:style>
  <w:style w:type="character" w:customStyle="1" w:styleId="citation-126">
    <w:name w:val="citation-126"/>
    <w:basedOn w:val="a0"/>
    <w:rsid w:val="004340B2"/>
  </w:style>
  <w:style w:type="character" w:customStyle="1" w:styleId="citation-125">
    <w:name w:val="citation-125"/>
    <w:basedOn w:val="a0"/>
    <w:rsid w:val="004340B2"/>
  </w:style>
  <w:style w:type="character" w:customStyle="1" w:styleId="citation-124">
    <w:name w:val="citation-124"/>
    <w:basedOn w:val="a0"/>
    <w:rsid w:val="004340B2"/>
  </w:style>
  <w:style w:type="character" w:customStyle="1" w:styleId="citation-123">
    <w:name w:val="citation-123"/>
    <w:basedOn w:val="a0"/>
    <w:rsid w:val="004340B2"/>
  </w:style>
  <w:style w:type="character" w:customStyle="1" w:styleId="citation-122">
    <w:name w:val="citation-122"/>
    <w:basedOn w:val="a0"/>
    <w:rsid w:val="004340B2"/>
  </w:style>
  <w:style w:type="character" w:customStyle="1" w:styleId="citation-121">
    <w:name w:val="citation-121"/>
    <w:basedOn w:val="a0"/>
    <w:rsid w:val="004340B2"/>
  </w:style>
  <w:style w:type="character" w:customStyle="1" w:styleId="citation-120">
    <w:name w:val="citation-120"/>
    <w:basedOn w:val="a0"/>
    <w:rsid w:val="004340B2"/>
  </w:style>
  <w:style w:type="character" w:customStyle="1" w:styleId="citation-119">
    <w:name w:val="citation-119"/>
    <w:basedOn w:val="a0"/>
    <w:rsid w:val="004340B2"/>
  </w:style>
  <w:style w:type="character" w:customStyle="1" w:styleId="citation-118">
    <w:name w:val="citation-118"/>
    <w:basedOn w:val="a0"/>
    <w:rsid w:val="0043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3</Pages>
  <Words>364</Words>
  <Characters>2080</Characters>
  <DocSecurity>4</DocSecurity>
  <Lines>17</Lines>
  <Paragraphs>4</Paragraphs>
  <ScaleCrop>false</ScaleCrop>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2025-11-26T04:00:00Z</dcterms:created>
  <dcterms:modified xsi:type="dcterms:W3CDTF">2025-11-26T04:00:00Z</dcterms:modified>
</cp:coreProperties>
</file>