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7E486" w14:textId="77777777" w:rsidR="00D21DAD" w:rsidRPr="00B2234D" w:rsidRDefault="00D21DAD" w:rsidP="00D21DAD">
      <w:pPr>
        <w:jc w:val="center"/>
        <w:rPr>
          <w:rFonts w:ascii="BIZ UDPゴシック" w:eastAsia="BIZ UDPゴシック" w:hAnsi="BIZ UDPゴシック"/>
        </w:rPr>
      </w:pPr>
      <w:r w:rsidRPr="00B2234D">
        <w:rPr>
          <w:rFonts w:ascii="BIZ UDPゴシック" w:eastAsia="BIZ UDPゴシック" w:hAnsi="BIZ UDPゴシック" w:hint="eastAsia"/>
        </w:rPr>
        <w:t>仕様書</w:t>
      </w:r>
    </w:p>
    <w:p w14:paraId="64A6CAAF" w14:textId="09AC1DD9" w:rsidR="00D21DAD" w:rsidRPr="00B2234D" w:rsidRDefault="00D21DAD" w:rsidP="00D21DAD">
      <w:pPr>
        <w:jc w:val="right"/>
        <w:rPr>
          <w:rFonts w:ascii="BIZ UDPゴシック" w:eastAsia="BIZ UDPゴシック" w:hAnsi="BIZ UDPゴシック"/>
        </w:rPr>
      </w:pPr>
      <w:r w:rsidRPr="00B2234D">
        <w:rPr>
          <w:rFonts w:ascii="BIZ UDPゴシック" w:eastAsia="BIZ UDPゴシック" w:hAnsi="BIZ UDPゴシック" w:hint="eastAsia"/>
        </w:rPr>
        <w:t>宝塚市</w:t>
      </w:r>
      <w:r w:rsidRPr="00B2234D">
        <w:rPr>
          <w:rFonts w:ascii="BIZ UDPゴシック" w:eastAsia="BIZ UDPゴシック" w:hAnsi="BIZ UDPゴシック"/>
        </w:rPr>
        <w:t xml:space="preserve"> </w:t>
      </w:r>
      <w:r w:rsidRPr="00B2234D">
        <w:rPr>
          <w:rFonts w:ascii="BIZ UDPゴシック" w:eastAsia="BIZ UDPゴシック" w:hAnsi="BIZ UDPゴシック" w:hint="eastAsia"/>
        </w:rPr>
        <w:t>窓口サービス</w:t>
      </w:r>
      <w:r w:rsidRPr="00B2234D">
        <w:rPr>
          <w:rFonts w:ascii="BIZ UDPゴシック" w:eastAsia="BIZ UDPゴシック" w:hAnsi="BIZ UDPゴシック"/>
        </w:rPr>
        <w:t>課</w:t>
      </w:r>
    </w:p>
    <w:p w14:paraId="69CE23D0" w14:textId="77777777" w:rsidR="00D21DAD" w:rsidRPr="00B2234D" w:rsidRDefault="00D21DAD" w:rsidP="00D21DAD">
      <w:pPr>
        <w:rPr>
          <w:rFonts w:ascii="BIZ UDPゴシック" w:eastAsia="BIZ UDPゴシック" w:hAnsi="BIZ UDPゴシック"/>
        </w:rPr>
      </w:pPr>
    </w:p>
    <w:p w14:paraId="6DBA8BE4" w14:textId="3B0C816E" w:rsidR="00D21DAD" w:rsidRPr="00B2234D" w:rsidRDefault="00D21DAD" w:rsidP="00D21DAD">
      <w:pPr>
        <w:rPr>
          <w:rFonts w:ascii="BIZ UDPゴシック" w:eastAsia="BIZ UDPゴシック" w:hAnsi="BIZ UDPゴシック"/>
        </w:rPr>
      </w:pPr>
      <w:r w:rsidRPr="00B2234D">
        <w:rPr>
          <w:rFonts w:ascii="BIZ UDPゴシック" w:eastAsia="BIZ UDPゴシック" w:hAnsi="BIZ UDPゴシック" w:hint="eastAsia"/>
        </w:rPr>
        <w:t xml:space="preserve">１　</w:t>
      </w:r>
      <w:r w:rsidRPr="00B2234D">
        <w:rPr>
          <w:rFonts w:ascii="BIZ UDPゴシック" w:eastAsia="BIZ UDPゴシック" w:hAnsi="BIZ UDPゴシック"/>
        </w:rPr>
        <w:t>案件名</w:t>
      </w:r>
    </w:p>
    <w:p w14:paraId="2EE48081" w14:textId="70FD28A0" w:rsidR="00D21DAD" w:rsidRPr="00B2234D" w:rsidRDefault="00D21DAD" w:rsidP="00D21DAD">
      <w:pPr>
        <w:ind w:firstLineChars="300" w:firstLine="630"/>
        <w:rPr>
          <w:rFonts w:ascii="BIZ UDPゴシック" w:eastAsia="BIZ UDPゴシック" w:hAnsi="BIZ UDPゴシック"/>
        </w:rPr>
      </w:pPr>
      <w:r w:rsidRPr="00B2234D">
        <w:rPr>
          <w:rFonts w:ascii="BIZ UDPゴシック" w:eastAsia="BIZ UDPゴシック" w:hAnsi="BIZ UDPゴシック" w:hint="eastAsia"/>
        </w:rPr>
        <w:t>マイナンバーカード電子証明書更新申請書自動作成システム機器更新</w:t>
      </w:r>
    </w:p>
    <w:p w14:paraId="3C2B53E3" w14:textId="77777777" w:rsidR="00D21DAD" w:rsidRPr="00B2234D" w:rsidRDefault="00D21DAD" w:rsidP="00D21DAD">
      <w:pPr>
        <w:rPr>
          <w:rFonts w:ascii="BIZ UDPゴシック" w:eastAsia="BIZ UDPゴシック" w:hAnsi="BIZ UDPゴシック"/>
        </w:rPr>
      </w:pPr>
    </w:p>
    <w:p w14:paraId="0C841674" w14:textId="3EA19764" w:rsidR="00D21DAD" w:rsidRPr="00B2234D" w:rsidRDefault="00D21DAD" w:rsidP="00D21DAD">
      <w:pPr>
        <w:rPr>
          <w:rFonts w:ascii="BIZ UDPゴシック" w:eastAsia="BIZ UDPゴシック" w:hAnsi="BIZ UDPゴシック"/>
        </w:rPr>
      </w:pPr>
      <w:r w:rsidRPr="00B2234D">
        <w:rPr>
          <w:rFonts w:ascii="BIZ UDPゴシック" w:eastAsia="BIZ UDPゴシック" w:hAnsi="BIZ UDPゴシック" w:hint="eastAsia"/>
        </w:rPr>
        <w:t xml:space="preserve">２　</w:t>
      </w:r>
      <w:r w:rsidRPr="00B2234D">
        <w:rPr>
          <w:rFonts w:ascii="BIZ UDPゴシック" w:eastAsia="BIZ UDPゴシック" w:hAnsi="BIZ UDPゴシック"/>
        </w:rPr>
        <w:t>調達の目的</w:t>
      </w:r>
    </w:p>
    <w:p w14:paraId="095CF15A" w14:textId="0DB38833" w:rsidR="00D21DAD" w:rsidRPr="00B2234D" w:rsidRDefault="00D21DAD" w:rsidP="00D21DAD">
      <w:pPr>
        <w:ind w:leftChars="200" w:left="420" w:firstLineChars="100" w:firstLine="210"/>
        <w:rPr>
          <w:rFonts w:ascii="BIZ UDPゴシック" w:eastAsia="BIZ UDPゴシック" w:hAnsi="BIZ UDPゴシック"/>
        </w:rPr>
      </w:pPr>
      <w:r w:rsidRPr="00B2234D">
        <w:rPr>
          <w:rFonts w:ascii="BIZ UDPゴシック" w:eastAsia="BIZ UDPゴシック" w:hAnsi="BIZ UDPゴシック" w:hint="eastAsia"/>
        </w:rPr>
        <w:t>宝塚市（以下、「本市」という。）においてもマイナンバーカードの交付数が概ね９割となり、電子証明書の更新や券面事項変更についてはシステム（製品名：マイナピット）を導入し、来庁者対応を行っているところである。当該システムのＯＳのサポート期限が切れることから更新を検討している。そのため、当該機器更新にあたり各事業者が提供する製品・サービスの特徴や機能、価格体系等の情報・提案を得ることを目的に情報提供をお願いするものである。</w:t>
      </w:r>
    </w:p>
    <w:p w14:paraId="09BA2F31" w14:textId="7D2F9060" w:rsidR="00D21DAD" w:rsidRPr="00B2234D" w:rsidRDefault="00D21DAD" w:rsidP="00D21DAD">
      <w:pPr>
        <w:rPr>
          <w:rFonts w:ascii="BIZ UDPゴシック" w:eastAsia="BIZ UDPゴシック" w:hAnsi="BIZ UDPゴシック"/>
        </w:rPr>
      </w:pPr>
    </w:p>
    <w:p w14:paraId="24C2A644" w14:textId="20C0B50C" w:rsidR="00D21DAD" w:rsidRPr="00B2234D" w:rsidRDefault="00D21DAD" w:rsidP="00D21DAD">
      <w:pPr>
        <w:rPr>
          <w:rFonts w:ascii="BIZ UDPゴシック" w:eastAsia="BIZ UDPゴシック" w:hAnsi="BIZ UDPゴシック"/>
        </w:rPr>
      </w:pPr>
      <w:r w:rsidRPr="00B2234D">
        <w:rPr>
          <w:rFonts w:ascii="BIZ UDPゴシック" w:eastAsia="BIZ UDPゴシック" w:hAnsi="BIZ UDPゴシック" w:hint="eastAsia"/>
        </w:rPr>
        <w:t>３　背景および概要</w:t>
      </w:r>
    </w:p>
    <w:p w14:paraId="3D987FD8" w14:textId="61217C3A" w:rsidR="007A6F8E" w:rsidRPr="00B2234D" w:rsidRDefault="00D21DAD" w:rsidP="007A6F8E">
      <w:pPr>
        <w:ind w:leftChars="50" w:left="525" w:hangingChars="200" w:hanging="420"/>
        <w:rPr>
          <w:rFonts w:ascii="BIZ UDPゴシック" w:eastAsia="BIZ UDPゴシック" w:hAnsi="BIZ UDPゴシック"/>
        </w:rPr>
      </w:pPr>
      <w:r w:rsidRPr="00B2234D">
        <w:rPr>
          <w:rFonts w:ascii="BIZ UDPゴシック" w:eastAsia="BIZ UDPゴシック" w:hAnsi="BIZ UDPゴシック" w:hint="eastAsia"/>
        </w:rPr>
        <w:t xml:space="preserve">　　　マイナンバーカードの交付率が概ね９割となり、マイナンバーカードの電子証明書の更新業務についてもさらなる今後、申請者増加に伴う窓口の滞留や混雑が懸念される。</w:t>
      </w:r>
    </w:p>
    <w:p w14:paraId="5CA7AE10" w14:textId="5FE59FBF" w:rsidR="007A6F8E" w:rsidRPr="00B2234D" w:rsidRDefault="007A6F8E" w:rsidP="007A6F8E">
      <w:pPr>
        <w:ind w:leftChars="50" w:left="525" w:hangingChars="200" w:hanging="420"/>
        <w:rPr>
          <w:rFonts w:ascii="BIZ UDPゴシック" w:eastAsia="BIZ UDPゴシック" w:hAnsi="BIZ UDPゴシック"/>
        </w:rPr>
      </w:pPr>
      <w:r w:rsidRPr="00B2234D">
        <w:rPr>
          <w:rFonts w:ascii="BIZ UDPゴシック" w:eastAsia="BIZ UDPゴシック" w:hAnsi="BIZ UDPゴシック" w:hint="eastAsia"/>
        </w:rPr>
        <w:t xml:space="preserve">　　　本調達にあたっては現在運用中のシステムで得られた知見や課題をもとに更なる効率的な事務運用を図るべく、別紙機能要件一覧に沿った機器更新を図りたい。</w:t>
      </w:r>
    </w:p>
    <w:p w14:paraId="072E4692" w14:textId="2E355BB9" w:rsidR="007A6F8E" w:rsidRPr="00B2234D" w:rsidRDefault="007A6F8E" w:rsidP="007A6F8E">
      <w:pPr>
        <w:ind w:leftChars="50" w:left="525" w:hangingChars="200" w:hanging="420"/>
        <w:rPr>
          <w:rFonts w:ascii="BIZ UDPゴシック" w:eastAsia="BIZ UDPゴシック" w:hAnsi="BIZ UDPゴシック"/>
        </w:rPr>
      </w:pPr>
      <w:r w:rsidRPr="00B2234D">
        <w:rPr>
          <w:rFonts w:ascii="BIZ UDPゴシック" w:eastAsia="BIZ UDPゴシック" w:hAnsi="BIZ UDPゴシック" w:hint="eastAsia"/>
        </w:rPr>
        <w:t xml:space="preserve">　　　なお、利用方法は下記のとおり想定している。</w:t>
      </w:r>
    </w:p>
    <w:p w14:paraId="614A6FCE" w14:textId="0E91C426" w:rsidR="007A6F8E" w:rsidRPr="00B2234D" w:rsidRDefault="007A6F8E" w:rsidP="007A6F8E">
      <w:pPr>
        <w:ind w:left="1203" w:hangingChars="573" w:hanging="1203"/>
        <w:rPr>
          <w:rFonts w:ascii="BIZ UDPゴシック" w:eastAsia="BIZ UDPゴシック" w:hAnsi="BIZ UDPゴシック"/>
        </w:rPr>
      </w:pPr>
      <w:r w:rsidRPr="00B2234D">
        <w:rPr>
          <w:rFonts w:ascii="BIZ UDPゴシック" w:eastAsia="BIZ UDPゴシック" w:hAnsi="BIZ UDPゴシック" w:hint="eastAsia"/>
        </w:rPr>
        <w:t xml:space="preserve">　　　（１）</w:t>
      </w:r>
      <w:r w:rsidRPr="00B2234D">
        <w:rPr>
          <w:rFonts w:ascii="BIZ UDPゴシック" w:eastAsia="BIZ UDPゴシック" w:hAnsi="BIZ UDPゴシック"/>
        </w:rPr>
        <w:t>本</w:t>
      </w:r>
      <w:r w:rsidRPr="00B2234D">
        <w:rPr>
          <w:rFonts w:ascii="BIZ UDPゴシック" w:eastAsia="BIZ UDPゴシック" w:hAnsi="BIZ UDPゴシック" w:hint="eastAsia"/>
        </w:rPr>
        <w:t>ＲＦＩ</w:t>
      </w:r>
      <w:r w:rsidRPr="00B2234D">
        <w:rPr>
          <w:rFonts w:ascii="BIZ UDPゴシック" w:eastAsia="BIZ UDPゴシック" w:hAnsi="BIZ UDPゴシック"/>
        </w:rPr>
        <w:t>の実施結果を踏まえて調達判断を行う。調達する場合は、令和</w:t>
      </w:r>
      <w:r w:rsidRPr="00B2234D">
        <w:rPr>
          <w:rFonts w:ascii="BIZ UDPゴシック" w:eastAsia="BIZ UDPゴシック" w:hAnsi="BIZ UDPゴシック" w:hint="eastAsia"/>
        </w:rPr>
        <w:t>８</w:t>
      </w:r>
      <w:r w:rsidRPr="00B2234D">
        <w:rPr>
          <w:rFonts w:ascii="BIZ UDPゴシック" w:eastAsia="BIZ UDPゴシック" w:hAnsi="BIZ UDPゴシック"/>
        </w:rPr>
        <w:t>年度</w:t>
      </w:r>
      <w:r w:rsidRPr="00B2234D">
        <w:rPr>
          <w:rFonts w:ascii="BIZ UDPゴシック" w:eastAsia="BIZ UDPゴシック" w:hAnsi="BIZ UDPゴシック" w:hint="eastAsia"/>
        </w:rPr>
        <w:t>下半期に利用を開始する。</w:t>
      </w:r>
    </w:p>
    <w:p w14:paraId="091EA2BA" w14:textId="7E56758B" w:rsidR="007A6F8E" w:rsidRPr="00B2234D" w:rsidRDefault="007A6F8E" w:rsidP="007A6F8E">
      <w:pPr>
        <w:ind w:left="1203" w:hangingChars="573" w:hanging="1203"/>
        <w:rPr>
          <w:rFonts w:ascii="BIZ UDPゴシック" w:eastAsia="BIZ UDPゴシック" w:hAnsi="BIZ UDPゴシック"/>
        </w:rPr>
      </w:pPr>
      <w:r w:rsidRPr="00B2234D">
        <w:rPr>
          <w:rFonts w:ascii="BIZ UDPゴシック" w:eastAsia="BIZ UDPゴシック" w:hAnsi="BIZ UDPゴシック" w:hint="eastAsia"/>
        </w:rPr>
        <w:t xml:space="preserve">　　　（２）庁内資源の有効活用のため、本市個人番号利用事務系ネットワーク及びドメインへの参加を行い、本市既設のプリンタを利用する。ドメインの参加手順、プリンタの設定値等については本市より契約先となった事業者へ契約締結後提供する。</w:t>
      </w:r>
    </w:p>
    <w:p w14:paraId="757335D8" w14:textId="1C1648DD" w:rsidR="007A6F8E" w:rsidRPr="00B2234D" w:rsidRDefault="007A6F8E" w:rsidP="007A6F8E">
      <w:pPr>
        <w:ind w:left="1203" w:hangingChars="573" w:hanging="1203"/>
        <w:rPr>
          <w:rFonts w:ascii="BIZ UDPゴシック" w:eastAsia="BIZ UDPゴシック" w:hAnsi="BIZ UDPゴシック"/>
        </w:rPr>
      </w:pPr>
      <w:r w:rsidRPr="00B2234D">
        <w:rPr>
          <w:rFonts w:ascii="BIZ UDPゴシック" w:eastAsia="BIZ UDPゴシック" w:hAnsi="BIZ UDPゴシック" w:hint="eastAsia"/>
        </w:rPr>
        <w:t xml:space="preserve">　</w:t>
      </w:r>
    </w:p>
    <w:p w14:paraId="1DF61530" w14:textId="46742D89" w:rsidR="007A6F8E" w:rsidRPr="00B2234D" w:rsidRDefault="007A6F8E" w:rsidP="00471251">
      <w:pPr>
        <w:rPr>
          <w:rFonts w:ascii="BIZ UDPゴシック" w:eastAsia="BIZ UDPゴシック" w:hAnsi="BIZ UDPゴシック"/>
        </w:rPr>
      </w:pPr>
      <w:r w:rsidRPr="00B2234D">
        <w:rPr>
          <w:rFonts w:ascii="BIZ UDPゴシック" w:eastAsia="BIZ UDPゴシック" w:hAnsi="BIZ UDPゴシック" w:hint="eastAsia"/>
        </w:rPr>
        <w:t>４　本業務の範囲</w:t>
      </w:r>
    </w:p>
    <w:p w14:paraId="14C9AA36" w14:textId="4EA6C1E9" w:rsidR="00D21DAD" w:rsidRPr="00B2234D" w:rsidRDefault="00D21DAD" w:rsidP="00471251">
      <w:pPr>
        <w:ind w:leftChars="250" w:left="525" w:firstLineChars="100" w:firstLine="210"/>
        <w:rPr>
          <w:rFonts w:ascii="BIZ UDPゴシック" w:eastAsia="BIZ UDPゴシック" w:hAnsi="BIZ UDPゴシック"/>
        </w:rPr>
      </w:pPr>
      <w:r w:rsidRPr="00B2234D">
        <w:rPr>
          <w:rFonts w:ascii="BIZ UDPゴシック" w:eastAsia="BIZ UDPゴシック" w:hAnsi="BIZ UDPゴシック" w:hint="eastAsia"/>
        </w:rPr>
        <w:t>本業務では、</w:t>
      </w:r>
      <w:r w:rsidR="007A6F8E" w:rsidRPr="00B2234D">
        <w:rPr>
          <w:rFonts w:ascii="BIZ UDPゴシック" w:eastAsia="BIZ UDPゴシック" w:hAnsi="BIZ UDPゴシック" w:hint="eastAsia"/>
        </w:rPr>
        <w:t>本市が定める仕様及び機能要件を満たす機器の調達、環境構築に係る打ち合わせ、要件定義、テスト、各拠点での設定、動作確認、立会いのほか、マニュアル等の成果物納品、稼働後の契約期間中の保守の一切を</w:t>
      </w:r>
      <w:r w:rsidRPr="00B2234D">
        <w:rPr>
          <w:rFonts w:ascii="BIZ UDPゴシック" w:eastAsia="BIZ UDPゴシック" w:hAnsi="BIZ UDPゴシック" w:hint="eastAsia"/>
        </w:rPr>
        <w:t>できるソフトウェアの提供を業務の範囲とする。</w:t>
      </w:r>
    </w:p>
    <w:p w14:paraId="70D6125E" w14:textId="77777777" w:rsidR="007A6F8E" w:rsidRPr="00B2234D" w:rsidRDefault="007A6F8E" w:rsidP="00D21DAD">
      <w:pPr>
        <w:rPr>
          <w:rFonts w:ascii="BIZ UDPゴシック" w:eastAsia="BIZ UDPゴシック" w:hAnsi="BIZ UDPゴシック"/>
        </w:rPr>
      </w:pPr>
    </w:p>
    <w:p w14:paraId="1793841B" w14:textId="4BEA1A22" w:rsidR="00D21DAD" w:rsidRPr="00B2234D" w:rsidRDefault="007A6F8E" w:rsidP="007A6F8E">
      <w:pPr>
        <w:rPr>
          <w:rFonts w:ascii="BIZ UDPゴシック" w:eastAsia="BIZ UDPゴシック" w:hAnsi="BIZ UDPゴシック"/>
        </w:rPr>
      </w:pPr>
      <w:r w:rsidRPr="00B2234D">
        <w:rPr>
          <w:rFonts w:ascii="BIZ UDPゴシック" w:eastAsia="BIZ UDPゴシック" w:hAnsi="BIZ UDPゴシック" w:hint="eastAsia"/>
        </w:rPr>
        <w:t xml:space="preserve">５　</w:t>
      </w:r>
      <w:r w:rsidR="00D21DAD" w:rsidRPr="00B2234D">
        <w:rPr>
          <w:rFonts w:ascii="BIZ UDPゴシック" w:eastAsia="BIZ UDPゴシック" w:hAnsi="BIZ UDPゴシック"/>
        </w:rPr>
        <w:t>契約期間</w:t>
      </w:r>
    </w:p>
    <w:p w14:paraId="113FB2EA" w14:textId="7970AE92" w:rsidR="00D21DAD" w:rsidRPr="00B2234D" w:rsidRDefault="007A6F8E" w:rsidP="007A6F8E">
      <w:pPr>
        <w:ind w:firstLineChars="300" w:firstLine="630"/>
        <w:rPr>
          <w:rFonts w:ascii="BIZ UDPゴシック" w:eastAsia="BIZ UDPゴシック" w:hAnsi="BIZ UDPゴシック"/>
        </w:rPr>
      </w:pPr>
      <w:r w:rsidRPr="00B2234D">
        <w:rPr>
          <w:rFonts w:ascii="BIZ UDPゴシック" w:eastAsia="BIZ UDPゴシック" w:hAnsi="BIZ UDPゴシック" w:hint="eastAsia"/>
        </w:rPr>
        <w:t>機器調達・構築・保守</w:t>
      </w:r>
      <w:r w:rsidR="00471251" w:rsidRPr="00B2234D">
        <w:rPr>
          <w:rFonts w:ascii="BIZ UDPゴシック" w:eastAsia="BIZ UDPゴシック" w:hAnsi="BIZ UDPゴシック" w:hint="eastAsia"/>
        </w:rPr>
        <w:t>（H/W及びS/W）</w:t>
      </w:r>
      <w:r w:rsidRPr="00B2234D">
        <w:rPr>
          <w:rFonts w:ascii="BIZ UDPゴシック" w:eastAsia="BIZ UDPゴシック" w:hAnsi="BIZ UDPゴシック" w:hint="eastAsia"/>
        </w:rPr>
        <w:t>込賃貸借契約（５年：長期継続契約）を</w:t>
      </w:r>
      <w:r w:rsidR="00D21DAD" w:rsidRPr="00B2234D">
        <w:rPr>
          <w:rFonts w:ascii="BIZ UDPゴシック" w:eastAsia="BIZ UDPゴシック" w:hAnsi="BIZ UDPゴシック" w:hint="eastAsia"/>
        </w:rPr>
        <w:t>行う想定である。</w:t>
      </w:r>
    </w:p>
    <w:p w14:paraId="72E61045" w14:textId="0D49EB13" w:rsidR="00037BA4" w:rsidRPr="00B2234D" w:rsidRDefault="00037BA4" w:rsidP="007A6F8E">
      <w:pPr>
        <w:ind w:firstLineChars="300" w:firstLine="630"/>
        <w:rPr>
          <w:rFonts w:ascii="BIZ UDPゴシック" w:eastAsia="BIZ UDPゴシック" w:hAnsi="BIZ UDPゴシック"/>
        </w:rPr>
      </w:pPr>
      <w:r w:rsidRPr="00B2234D">
        <w:rPr>
          <w:rFonts w:ascii="BIZ UDPゴシック" w:eastAsia="BIZ UDPゴシック" w:hAnsi="BIZ UDPゴシック" w:hint="eastAsia"/>
        </w:rPr>
        <w:t>賃貸借期間は令和8年(2026年)1</w:t>
      </w:r>
      <w:r w:rsidRPr="00B2234D">
        <w:rPr>
          <w:rFonts w:ascii="BIZ UDPゴシック" w:eastAsia="BIZ UDPゴシック" w:hAnsi="BIZ UDPゴシック"/>
        </w:rPr>
        <w:t>2</w:t>
      </w:r>
      <w:r w:rsidRPr="00B2234D">
        <w:rPr>
          <w:rFonts w:ascii="BIZ UDPゴシック" w:eastAsia="BIZ UDPゴシック" w:hAnsi="BIZ UDPゴシック" w:hint="eastAsia"/>
        </w:rPr>
        <w:t>月1日～令和1</w:t>
      </w:r>
      <w:r w:rsidRPr="00B2234D">
        <w:rPr>
          <w:rFonts w:ascii="BIZ UDPゴシック" w:eastAsia="BIZ UDPゴシック" w:hAnsi="BIZ UDPゴシック"/>
        </w:rPr>
        <w:t>3</w:t>
      </w:r>
      <w:r w:rsidRPr="00B2234D">
        <w:rPr>
          <w:rFonts w:ascii="BIZ UDPゴシック" w:eastAsia="BIZ UDPゴシック" w:hAnsi="BIZ UDPゴシック" w:hint="eastAsia"/>
        </w:rPr>
        <w:t>年</w:t>
      </w:r>
      <w:r w:rsidRPr="00B2234D">
        <w:rPr>
          <w:rFonts w:ascii="BIZ UDPゴシック" w:eastAsia="BIZ UDPゴシック" w:hAnsi="BIZ UDPゴシック"/>
        </w:rPr>
        <w:t>(2031</w:t>
      </w:r>
      <w:r w:rsidRPr="00B2234D">
        <w:rPr>
          <w:rFonts w:ascii="BIZ UDPゴシック" w:eastAsia="BIZ UDPゴシック" w:hAnsi="BIZ UDPゴシック" w:hint="eastAsia"/>
        </w:rPr>
        <w:t>年</w:t>
      </w:r>
      <w:r w:rsidRPr="00B2234D">
        <w:rPr>
          <w:rFonts w:ascii="BIZ UDPゴシック" w:eastAsia="BIZ UDPゴシック" w:hAnsi="BIZ UDPゴシック"/>
        </w:rPr>
        <w:t>)11</w:t>
      </w:r>
      <w:r w:rsidRPr="00B2234D">
        <w:rPr>
          <w:rFonts w:ascii="BIZ UDPゴシック" w:eastAsia="BIZ UDPゴシック" w:hAnsi="BIZ UDPゴシック" w:hint="eastAsia"/>
        </w:rPr>
        <w:t>月3</w:t>
      </w:r>
      <w:r w:rsidRPr="00B2234D">
        <w:rPr>
          <w:rFonts w:ascii="BIZ UDPゴシック" w:eastAsia="BIZ UDPゴシック" w:hAnsi="BIZ UDPゴシック"/>
        </w:rPr>
        <w:t>0</w:t>
      </w:r>
      <w:r w:rsidRPr="00B2234D">
        <w:rPr>
          <w:rFonts w:ascii="BIZ UDPゴシック" w:eastAsia="BIZ UDPゴシック" w:hAnsi="BIZ UDPゴシック" w:hint="eastAsia"/>
        </w:rPr>
        <w:t>日の予定。</w:t>
      </w:r>
    </w:p>
    <w:p w14:paraId="57CCD3C5" w14:textId="77777777" w:rsidR="007A6F8E" w:rsidRPr="00B2234D" w:rsidRDefault="007A6F8E" w:rsidP="00D21DAD">
      <w:pPr>
        <w:rPr>
          <w:rFonts w:ascii="BIZ UDPゴシック" w:eastAsia="BIZ UDPゴシック" w:hAnsi="BIZ UDPゴシック"/>
        </w:rPr>
      </w:pPr>
    </w:p>
    <w:p w14:paraId="53BF69D6" w14:textId="3BC6342F" w:rsidR="00D21DAD" w:rsidRPr="00B2234D" w:rsidRDefault="007A6F8E" w:rsidP="00D21DAD">
      <w:pPr>
        <w:rPr>
          <w:rFonts w:ascii="BIZ UDPゴシック" w:eastAsia="BIZ UDPゴシック" w:hAnsi="BIZ UDPゴシック"/>
        </w:rPr>
      </w:pPr>
      <w:r w:rsidRPr="00B2234D">
        <w:rPr>
          <w:rFonts w:ascii="BIZ UDPゴシック" w:eastAsia="BIZ UDPゴシック" w:hAnsi="BIZ UDPゴシック" w:hint="eastAsia"/>
        </w:rPr>
        <w:t>６　機器及び保守要件</w:t>
      </w:r>
    </w:p>
    <w:p w14:paraId="02F1BDB1" w14:textId="2861C6F5" w:rsidR="00480B2B" w:rsidRPr="00B2234D" w:rsidRDefault="007A6F8E" w:rsidP="007A6F8E">
      <w:pPr>
        <w:rPr>
          <w:rFonts w:ascii="BIZ UDPゴシック" w:eastAsia="BIZ UDPゴシック" w:hAnsi="BIZ UDPゴシック"/>
        </w:rPr>
      </w:pPr>
      <w:r w:rsidRPr="00B2234D">
        <w:rPr>
          <w:rFonts w:ascii="BIZ UDPゴシック" w:eastAsia="BIZ UDPゴシック" w:hAnsi="BIZ UDPゴシック" w:hint="eastAsia"/>
        </w:rPr>
        <w:t xml:space="preserve">　　　</w:t>
      </w:r>
      <w:r w:rsidR="00D21DAD" w:rsidRPr="00B2234D">
        <w:rPr>
          <w:rFonts w:ascii="BIZ UDPゴシック" w:eastAsia="BIZ UDPゴシック" w:hAnsi="BIZ UDPゴシック" w:hint="eastAsia"/>
        </w:rPr>
        <w:t>「様式３</w:t>
      </w:r>
      <w:r w:rsidR="00D21DAD" w:rsidRPr="00B2234D">
        <w:rPr>
          <w:rFonts w:ascii="BIZ UDPゴシック" w:eastAsia="BIZ UDPゴシック" w:hAnsi="BIZ UDPゴシック"/>
        </w:rPr>
        <w:t xml:space="preserve"> 機能要件一覧」に記載する機能要件</w:t>
      </w:r>
      <w:r w:rsidRPr="00B2234D">
        <w:rPr>
          <w:rFonts w:ascii="BIZ UDPゴシック" w:eastAsia="BIZ UDPゴシック" w:hAnsi="BIZ UDPゴシック" w:hint="eastAsia"/>
        </w:rPr>
        <w:t>及び「様式４　保守要件」を</w:t>
      </w:r>
      <w:r w:rsidR="00D21DAD" w:rsidRPr="00B2234D">
        <w:rPr>
          <w:rFonts w:ascii="BIZ UDPゴシック" w:eastAsia="BIZ UDPゴシック" w:hAnsi="BIZ UDPゴシック"/>
        </w:rPr>
        <w:t>満たす必要がある。</w:t>
      </w:r>
    </w:p>
    <w:sectPr w:rsidR="00480B2B" w:rsidRPr="00B2234D" w:rsidSect="00D21D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B30F0" w14:textId="77777777" w:rsidR="00D21DAD" w:rsidRDefault="00D21DAD" w:rsidP="00D21DAD">
      <w:r>
        <w:separator/>
      </w:r>
    </w:p>
  </w:endnote>
  <w:endnote w:type="continuationSeparator" w:id="0">
    <w:p w14:paraId="404E8A82" w14:textId="77777777" w:rsidR="00D21DAD" w:rsidRDefault="00D21DAD" w:rsidP="00D2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4F0D" w14:textId="77777777" w:rsidR="00D21DAD" w:rsidRDefault="00D21DAD" w:rsidP="00D21DAD">
      <w:r>
        <w:separator/>
      </w:r>
    </w:p>
  </w:footnote>
  <w:footnote w:type="continuationSeparator" w:id="0">
    <w:p w14:paraId="5C569746" w14:textId="77777777" w:rsidR="00D21DAD" w:rsidRDefault="00D21DAD" w:rsidP="00D21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95"/>
    <w:rsid w:val="00037BA4"/>
    <w:rsid w:val="00061595"/>
    <w:rsid w:val="00471251"/>
    <w:rsid w:val="00480B2B"/>
    <w:rsid w:val="00486A48"/>
    <w:rsid w:val="00737FB7"/>
    <w:rsid w:val="007A6F8E"/>
    <w:rsid w:val="00B2234D"/>
    <w:rsid w:val="00D21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E21E7"/>
  <w15:chartTrackingRefBased/>
  <w15:docId w15:val="{194C2D37-D587-4E24-986F-2E605C0F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F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DAD"/>
    <w:pPr>
      <w:tabs>
        <w:tab w:val="center" w:pos="4252"/>
        <w:tab w:val="right" w:pos="8504"/>
      </w:tabs>
      <w:snapToGrid w:val="0"/>
    </w:pPr>
  </w:style>
  <w:style w:type="character" w:customStyle="1" w:styleId="a4">
    <w:name w:val="ヘッダー (文字)"/>
    <w:basedOn w:val="a0"/>
    <w:link w:val="a3"/>
    <w:uiPriority w:val="99"/>
    <w:rsid w:val="00D21DAD"/>
  </w:style>
  <w:style w:type="paragraph" w:styleId="a5">
    <w:name w:val="footer"/>
    <w:basedOn w:val="a"/>
    <w:link w:val="a6"/>
    <w:uiPriority w:val="99"/>
    <w:unhideWhenUsed/>
    <w:rsid w:val="00D21DAD"/>
    <w:pPr>
      <w:tabs>
        <w:tab w:val="center" w:pos="4252"/>
        <w:tab w:val="right" w:pos="8504"/>
      </w:tabs>
      <w:snapToGrid w:val="0"/>
    </w:pPr>
  </w:style>
  <w:style w:type="character" w:customStyle="1" w:styleId="a6">
    <w:name w:val="フッター (文字)"/>
    <w:basedOn w:val="a0"/>
    <w:link w:val="a5"/>
    <w:uiPriority w:val="99"/>
    <w:rsid w:val="00D21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65102</dc:creator>
  <cp:keywords/>
  <dc:description/>
  <cp:lastModifiedBy>89113</cp:lastModifiedBy>
  <cp:revision>4</cp:revision>
  <dcterms:created xsi:type="dcterms:W3CDTF">2025-06-27T04:27:00Z</dcterms:created>
  <dcterms:modified xsi:type="dcterms:W3CDTF">2025-07-04T07:06:00Z</dcterms:modified>
</cp:coreProperties>
</file>