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AA83C" w14:textId="77777777" w:rsidR="0010290D" w:rsidRPr="00760D86" w:rsidRDefault="0010290D" w:rsidP="0010290D">
      <w:pPr>
        <w:jc w:val="right"/>
        <w:rPr>
          <w:rFonts w:ascii="HG丸ｺﾞｼｯｸM-PRO" w:eastAsia="HG丸ｺﾞｼｯｸM-PRO" w:hAnsi="HG丸ｺﾞｼｯｸM-PRO"/>
        </w:rPr>
      </w:pPr>
      <w:r w:rsidRPr="00760D86">
        <w:rPr>
          <w:rFonts w:ascii="HG丸ｺﾞｼｯｸM-PRO" w:eastAsia="HG丸ｺﾞｼｯｸM-PRO" w:hAnsi="HG丸ｺﾞｼｯｸM-PRO" w:hint="eastAsia"/>
        </w:rPr>
        <w:t>（設備導入</w:t>
      </w:r>
      <w:r w:rsidR="008724D1" w:rsidRPr="00760D86">
        <w:rPr>
          <w:rFonts w:ascii="HG丸ｺﾞｼｯｸM-PRO" w:eastAsia="HG丸ｺﾞｼｯｸM-PRO" w:hAnsi="HG丸ｺﾞｼｯｸM-PRO" w:hint="eastAsia"/>
        </w:rPr>
        <w:t>前</w:t>
      </w:r>
      <w:r w:rsidRPr="00760D86">
        <w:rPr>
          <w:rFonts w:ascii="HG丸ｺﾞｼｯｸM-PRO" w:eastAsia="HG丸ｺﾞｼｯｸM-PRO" w:hAnsi="HG丸ｺﾞｼｯｸM-PRO" w:hint="eastAsia"/>
        </w:rPr>
        <w:t xml:space="preserve">　助成金申請</w:t>
      </w:r>
      <w:r w:rsidR="002106E8" w:rsidRPr="00760D86">
        <w:rPr>
          <w:rFonts w:ascii="HG丸ｺﾞｼｯｸM-PRO" w:eastAsia="HG丸ｺﾞｼｯｸM-PRO" w:hAnsi="HG丸ｺﾞｼｯｸM-PRO" w:hint="eastAsia"/>
        </w:rPr>
        <w:t>用</w:t>
      </w:r>
      <w:r w:rsidRPr="00760D86">
        <w:rPr>
          <w:rFonts w:ascii="HG丸ｺﾞｼｯｸM-PRO" w:eastAsia="HG丸ｺﾞｼｯｸM-PRO" w:hAnsi="HG丸ｺﾞｼｯｸM-PRO" w:hint="eastAsia"/>
        </w:rPr>
        <w:t>）</w:t>
      </w:r>
    </w:p>
    <w:p w14:paraId="3E04D8D1" w14:textId="77777777" w:rsidR="0010290D" w:rsidRPr="00760D86" w:rsidRDefault="0010290D" w:rsidP="00037322">
      <w:pPr>
        <w:rPr>
          <w:rFonts w:ascii="HG丸ｺﾞｼｯｸM-PRO" w:eastAsia="HG丸ｺﾞｼｯｸM-PRO" w:hAnsi="HG丸ｺﾞｼｯｸM-PRO"/>
        </w:rPr>
      </w:pPr>
    </w:p>
    <w:p w14:paraId="5AFEADA7" w14:textId="55809AD0" w:rsidR="00141E06" w:rsidRPr="00760D86" w:rsidRDefault="00141E06" w:rsidP="00037322">
      <w:pPr>
        <w:rPr>
          <w:rFonts w:ascii="HG丸ｺﾞｼｯｸM-PRO" w:eastAsia="HG丸ｺﾞｼｯｸM-PRO" w:hAnsi="HG丸ｺﾞｼｯｸM-PRO"/>
        </w:rPr>
      </w:pPr>
      <w:r w:rsidRPr="00760D86">
        <w:rPr>
          <w:rFonts w:ascii="HG丸ｺﾞｼｯｸM-PRO" w:eastAsia="HG丸ｺﾞｼｯｸM-PRO" w:hAnsi="HG丸ｺﾞｼｯｸM-PRO" w:hint="eastAsia"/>
        </w:rPr>
        <w:t>様式第</w:t>
      </w:r>
      <w:r w:rsidR="00A629EB" w:rsidRPr="00760D86">
        <w:rPr>
          <w:rFonts w:ascii="HG丸ｺﾞｼｯｸM-PRO" w:eastAsia="HG丸ｺﾞｼｯｸM-PRO" w:hAnsi="HG丸ｺﾞｼｯｸM-PRO" w:hint="eastAsia"/>
        </w:rPr>
        <w:t>６</w:t>
      </w:r>
      <w:r w:rsidRPr="00760D86">
        <w:rPr>
          <w:rFonts w:ascii="HG丸ｺﾞｼｯｸM-PRO" w:eastAsia="HG丸ｺﾞｼｯｸM-PRO" w:hAnsi="HG丸ｺﾞｼｯｸM-PRO" w:hint="eastAsia"/>
        </w:rPr>
        <w:t>号（第</w:t>
      </w:r>
      <w:r w:rsidR="00A20EEF" w:rsidRPr="00760D86">
        <w:rPr>
          <w:rFonts w:ascii="HG丸ｺﾞｼｯｸM-PRO" w:eastAsia="HG丸ｺﾞｼｯｸM-PRO" w:hAnsi="HG丸ｺﾞｼｯｸM-PRO" w:hint="eastAsia"/>
        </w:rPr>
        <w:t>６</w:t>
      </w:r>
      <w:r w:rsidRPr="00760D86">
        <w:rPr>
          <w:rFonts w:ascii="HG丸ｺﾞｼｯｸM-PRO" w:eastAsia="HG丸ｺﾞｼｯｸM-PRO" w:hAnsi="HG丸ｺﾞｼｯｸM-PRO" w:hint="eastAsia"/>
        </w:rPr>
        <w:t>条関係）</w:t>
      </w:r>
    </w:p>
    <w:p w14:paraId="7758D6CD" w14:textId="77777777" w:rsidR="00141E06" w:rsidRPr="00760D86" w:rsidRDefault="00141E06" w:rsidP="00037322">
      <w:pPr>
        <w:rPr>
          <w:rFonts w:ascii="HG丸ｺﾞｼｯｸM-PRO" w:eastAsia="HG丸ｺﾞｼｯｸM-PRO" w:hAnsi="HG丸ｺﾞｼｯｸM-PRO"/>
        </w:rPr>
      </w:pPr>
    </w:p>
    <w:p w14:paraId="26356F55" w14:textId="77777777" w:rsidR="00037322" w:rsidRPr="00760D86" w:rsidRDefault="00E91EFA" w:rsidP="00141E06">
      <w:pPr>
        <w:jc w:val="center"/>
        <w:rPr>
          <w:rFonts w:ascii="HG丸ｺﾞｼｯｸM-PRO" w:eastAsia="HG丸ｺﾞｼｯｸM-PRO" w:hAnsi="HG丸ｺﾞｼｯｸM-PRO"/>
        </w:rPr>
      </w:pPr>
      <w:r w:rsidRPr="00760D86">
        <w:rPr>
          <w:rFonts w:ascii="HG丸ｺﾞｼｯｸM-PRO" w:eastAsia="HG丸ｺﾞｼｯｸM-PRO" w:hAnsi="HG丸ｺﾞｼｯｸM-PRO" w:hint="eastAsia"/>
        </w:rPr>
        <w:t>蓄電池</w:t>
      </w:r>
      <w:r w:rsidR="00A20EEF" w:rsidRPr="00760D86">
        <w:rPr>
          <w:rFonts w:ascii="HG丸ｺﾞｼｯｸM-PRO" w:eastAsia="HG丸ｺﾞｼｯｸM-PRO" w:hAnsi="HG丸ｺﾞｼｯｸM-PRO" w:hint="eastAsia"/>
        </w:rPr>
        <w:t>設備導入に係る</w:t>
      </w:r>
      <w:r w:rsidR="00037322" w:rsidRPr="00760D86">
        <w:rPr>
          <w:rFonts w:ascii="HG丸ｺﾞｼｯｸM-PRO" w:eastAsia="HG丸ｺﾞｼｯｸM-PRO" w:hAnsi="HG丸ｺﾞｼｯｸM-PRO" w:hint="eastAsia"/>
        </w:rPr>
        <w:t>誓約書</w:t>
      </w:r>
    </w:p>
    <w:p w14:paraId="6AFCE944" w14:textId="77777777" w:rsidR="00141E06" w:rsidRPr="00760D86" w:rsidRDefault="00141E06" w:rsidP="00E91EFA">
      <w:pPr>
        <w:rPr>
          <w:rFonts w:ascii="HG丸ｺﾞｼｯｸM-PRO" w:eastAsia="HG丸ｺﾞｼｯｸM-PRO" w:hAnsi="HG丸ｺﾞｼｯｸM-PRO"/>
        </w:rPr>
      </w:pPr>
    </w:p>
    <w:p w14:paraId="038DCA4C" w14:textId="0854B7F4" w:rsidR="00E91EFA" w:rsidRPr="00760D86" w:rsidRDefault="002F1310" w:rsidP="00E91EFA">
      <w:pPr>
        <w:ind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宝塚</w:t>
      </w:r>
      <w:r w:rsidR="00141E06" w:rsidRPr="00760D86">
        <w:rPr>
          <w:rFonts w:ascii="HG丸ｺﾞｼｯｸM-PRO" w:eastAsia="HG丸ｺﾞｼｯｸM-PRO" w:hAnsi="HG丸ｺﾞｼｯｸM-PRO" w:hint="eastAsia"/>
        </w:rPr>
        <w:t>市</w:t>
      </w:r>
      <w:r w:rsidR="00571AA8" w:rsidRPr="00760D86">
        <w:rPr>
          <w:rFonts w:ascii="HG丸ｺﾞｼｯｸM-PRO" w:eastAsia="HG丸ｺﾞｼｯｸM-PRO" w:hAnsi="HG丸ｺﾞｼｯｸM-PRO" w:hint="eastAsia"/>
        </w:rPr>
        <w:t>ゼロカーボンシティ</w:t>
      </w:r>
      <w:r w:rsidR="00141E06" w:rsidRPr="00760D86">
        <w:rPr>
          <w:rFonts w:ascii="HG丸ｺﾞｼｯｸM-PRO" w:eastAsia="HG丸ｺﾞｼｯｸM-PRO" w:hAnsi="HG丸ｺﾞｼｯｸM-PRO" w:hint="eastAsia"/>
        </w:rPr>
        <w:t>推進助成金</w:t>
      </w:r>
      <w:r w:rsidR="00037322" w:rsidRPr="00760D86">
        <w:rPr>
          <w:rFonts w:ascii="HG丸ｺﾞｼｯｸM-PRO" w:eastAsia="HG丸ｺﾞｼｯｸM-PRO" w:hAnsi="HG丸ｺﾞｼｯｸM-PRO" w:hint="eastAsia"/>
        </w:rPr>
        <w:t>を受けるにあたり、下記の事項について誓約します。</w:t>
      </w:r>
    </w:p>
    <w:p w14:paraId="71966AFF" w14:textId="77777777" w:rsidR="00E91EFA" w:rsidRPr="00760D86" w:rsidRDefault="00E91EFA" w:rsidP="00E91EFA">
      <w:pPr>
        <w:rPr>
          <w:rFonts w:ascii="HG丸ｺﾞｼｯｸM-PRO" w:eastAsia="HG丸ｺﾞｼｯｸM-PRO" w:hAnsi="HG丸ｺﾞｼｯｸM-PRO"/>
        </w:rPr>
      </w:pPr>
    </w:p>
    <w:p w14:paraId="3293AAFA" w14:textId="594C75AB" w:rsidR="00E91EFA" w:rsidRPr="00760D86" w:rsidRDefault="00E91EFA" w:rsidP="00E91EFA">
      <w:pPr>
        <w:ind w:left="21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 xml:space="preserve">１　</w:t>
      </w:r>
      <w:r w:rsidR="002D0021" w:rsidRPr="00760D86">
        <w:rPr>
          <w:rFonts w:ascii="HG丸ｺﾞｼｯｸM-PRO" w:eastAsia="HG丸ｺﾞｼｯｸM-PRO" w:hAnsi="HG丸ｺﾞｼｯｸM-PRO" w:hint="eastAsia"/>
        </w:rPr>
        <w:t>宝塚市</w:t>
      </w:r>
      <w:r w:rsidR="00571AA8" w:rsidRPr="00760D86">
        <w:rPr>
          <w:rFonts w:ascii="HG丸ｺﾞｼｯｸM-PRO" w:eastAsia="HG丸ｺﾞｼｯｸM-PRO" w:hAnsi="HG丸ｺﾞｼｯｸM-PRO" w:hint="eastAsia"/>
        </w:rPr>
        <w:t>ゼロカーボンシティ</w:t>
      </w:r>
      <w:r w:rsidR="002D0021" w:rsidRPr="00760D86">
        <w:rPr>
          <w:rFonts w:ascii="HG丸ｺﾞｼｯｸM-PRO" w:eastAsia="HG丸ｺﾞｼｯｸM-PRO" w:hAnsi="HG丸ｺﾞｼｯｸM-PRO" w:hint="eastAsia"/>
        </w:rPr>
        <w:t>推進助成金</w:t>
      </w:r>
      <w:r w:rsidRPr="00760D86">
        <w:rPr>
          <w:rFonts w:ascii="HG丸ｺﾞｼｯｸM-PRO" w:eastAsia="HG丸ｺﾞｼｯｸM-PRO" w:hAnsi="HG丸ｺﾞｼｯｸM-PRO" w:hint="eastAsia"/>
        </w:rPr>
        <w:t>で導入する太陽光</w:t>
      </w:r>
      <w:r w:rsidR="00A154E3" w:rsidRPr="00760D86">
        <w:rPr>
          <w:rFonts w:ascii="HG丸ｺﾞｼｯｸM-PRO" w:eastAsia="HG丸ｺﾞｼｯｸM-PRO" w:hAnsi="HG丸ｺﾞｼｯｸM-PRO" w:hint="eastAsia"/>
        </w:rPr>
        <w:t>発電</w:t>
      </w:r>
      <w:r w:rsidRPr="00760D86">
        <w:rPr>
          <w:rFonts w:ascii="HG丸ｺﾞｼｯｸM-PRO" w:eastAsia="HG丸ｺﾞｼｯｸM-PRO" w:hAnsi="HG丸ｺﾞｼｯｸM-PRO" w:hint="eastAsia"/>
        </w:rPr>
        <w:t>設備の付帯設備であること。</w:t>
      </w:r>
    </w:p>
    <w:p w14:paraId="661319DA" w14:textId="77777777" w:rsidR="00E91EFA" w:rsidRPr="00760D86" w:rsidRDefault="00E91EFA" w:rsidP="00E91EFA">
      <w:pPr>
        <w:ind w:left="21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２　原則として再エネ発電設備によって発電した電気を蓄電するものであり、平時において充放電を繰り返すことを前提とした設備とすること。</w:t>
      </w:r>
    </w:p>
    <w:p w14:paraId="05D3A2A8" w14:textId="77777777" w:rsidR="00E91EFA" w:rsidRPr="00760D86" w:rsidRDefault="00E91EFA" w:rsidP="00E91EFA">
      <w:pPr>
        <w:rPr>
          <w:rFonts w:ascii="HG丸ｺﾞｼｯｸM-PRO" w:eastAsia="HG丸ｺﾞｼｯｸM-PRO" w:hAnsi="HG丸ｺﾞｼｯｸM-PRO"/>
        </w:rPr>
      </w:pPr>
      <w:r w:rsidRPr="00760D86">
        <w:rPr>
          <w:rFonts w:ascii="HG丸ｺﾞｼｯｸM-PRO" w:eastAsia="HG丸ｺﾞｼｯｸM-PRO" w:hAnsi="HG丸ｺﾞｼｯｸM-PRO" w:hint="eastAsia"/>
        </w:rPr>
        <w:t>３　停電時のみに利用する非常用予備電源でないこと。</w:t>
      </w:r>
    </w:p>
    <w:p w14:paraId="2313AE12" w14:textId="735FBC29" w:rsidR="00E91EFA" w:rsidRPr="00760D86" w:rsidRDefault="00E91EFA" w:rsidP="00E91EFA">
      <w:pPr>
        <w:ind w:left="21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４　蓄電容量が</w:t>
      </w:r>
      <w:r w:rsidRPr="00760D86">
        <w:rPr>
          <w:rFonts w:ascii="HG丸ｺﾞｼｯｸM-PRO" w:eastAsia="HG丸ｺﾞｼｯｸM-PRO" w:hAnsi="HG丸ｺﾞｼｯｸM-PRO"/>
        </w:rPr>
        <w:t>4,800Ah・セル</w:t>
      </w:r>
      <w:r w:rsidR="00D935FD" w:rsidRPr="00760D86">
        <w:rPr>
          <w:rFonts w:ascii="HG丸ｺﾞｼｯｸM-PRO" w:eastAsia="HG丸ｺﾞｼｯｸM-PRO" w:hAnsi="HG丸ｺﾞｼｯｸM-PRO" w:hint="eastAsia"/>
        </w:rPr>
        <w:t>相当のk</w:t>
      </w:r>
      <w:r w:rsidR="00D935FD" w:rsidRPr="00760D86">
        <w:rPr>
          <w:rFonts w:ascii="HG丸ｺﾞｼｯｸM-PRO" w:eastAsia="HG丸ｺﾞｼｯｸM-PRO" w:hAnsi="HG丸ｺﾞｼｯｸM-PRO"/>
        </w:rPr>
        <w:t>wh</w:t>
      </w:r>
      <w:r w:rsidRPr="00760D86">
        <w:rPr>
          <w:rFonts w:ascii="HG丸ｺﾞｼｯｸM-PRO" w:eastAsia="HG丸ｺﾞｼｯｸM-PRO" w:hAnsi="HG丸ｺﾞｼｯｸM-PRO"/>
        </w:rPr>
        <w:t>未満で、</w:t>
      </w:r>
      <w:r w:rsidR="005C2999" w:rsidRPr="00760D86">
        <w:rPr>
          <w:rFonts w:ascii="HG丸ｺﾞｼｯｸM-PRO" w:eastAsia="HG丸ｺﾞｼｯｸM-PRO" w:hAnsi="HG丸ｺﾞｼｯｸM-PRO" w:hint="eastAsia"/>
        </w:rPr>
        <w:t>15.5</w:t>
      </w:r>
      <w:r w:rsidRPr="00760D86">
        <w:rPr>
          <w:rFonts w:ascii="HG丸ｺﾞｼｯｸM-PRO" w:eastAsia="HG丸ｺﾞｼｯｸM-PRO" w:hAnsi="HG丸ｺﾞｼｯｸM-PRO"/>
        </w:rPr>
        <w:t>万円／kWh</w:t>
      </w:r>
      <w:r w:rsidR="00D935FD" w:rsidRPr="00760D86">
        <w:rPr>
          <w:rFonts w:ascii="HG丸ｺﾞｼｯｸM-PRO" w:eastAsia="HG丸ｺﾞｼｯｸM-PRO" w:hAnsi="HG丸ｺﾞｼｯｸM-PRO" w:hint="eastAsia"/>
        </w:rPr>
        <w:t>（工事費込み・税抜き）</w:t>
      </w:r>
      <w:r w:rsidRPr="00760D86">
        <w:rPr>
          <w:rFonts w:ascii="HG丸ｺﾞｼｯｸM-PRO" w:eastAsia="HG丸ｺﾞｼｯｸM-PRO" w:hAnsi="HG丸ｺﾞｼｯｸM-PRO"/>
        </w:rPr>
        <w:t>の価格以下の蓄電システムであること。</w:t>
      </w:r>
    </w:p>
    <w:p w14:paraId="4509B45E" w14:textId="77777777" w:rsidR="00E91EFA" w:rsidRPr="00760D86" w:rsidRDefault="002F76EB" w:rsidP="00E91EFA">
      <w:pPr>
        <w:rPr>
          <w:rFonts w:ascii="HG丸ｺﾞｼｯｸM-PRO" w:eastAsia="HG丸ｺﾞｼｯｸM-PRO" w:hAnsi="HG丸ｺﾞｼｯｸM-PRO"/>
        </w:rPr>
      </w:pPr>
      <w:r w:rsidRPr="00760D86">
        <w:rPr>
          <w:rFonts w:ascii="HG丸ｺﾞｼｯｸM-PRO" w:eastAsia="HG丸ｺﾞｼｯｸM-PRO" w:hAnsi="HG丸ｺﾞｼｯｸM-PRO" w:hint="eastAsia"/>
        </w:rPr>
        <w:t>５</w:t>
      </w:r>
      <w:r w:rsidR="00E91EFA" w:rsidRPr="00760D86">
        <w:rPr>
          <w:rFonts w:ascii="HG丸ｺﾞｼｯｸM-PRO" w:eastAsia="HG丸ｺﾞｼｯｸM-PRO" w:hAnsi="HG丸ｺﾞｼｯｸM-PRO" w:hint="eastAsia"/>
        </w:rPr>
        <w:t xml:space="preserve">　蓄電池パッケージ</w:t>
      </w:r>
    </w:p>
    <w:p w14:paraId="20594D19" w14:textId="686DB688" w:rsidR="00E91EFA" w:rsidRPr="00760D86" w:rsidRDefault="00E91EFA" w:rsidP="003E5650">
      <w:pPr>
        <w:ind w:leftChars="93" w:left="195" w:firstLineChars="106" w:firstLine="223"/>
        <w:rPr>
          <w:rFonts w:ascii="HG丸ｺﾞｼｯｸM-PRO" w:eastAsia="HG丸ｺﾞｼｯｸM-PRO" w:hAnsi="HG丸ｺﾞｼｯｸM-PRO"/>
        </w:rPr>
      </w:pPr>
      <w:r w:rsidRPr="00760D86">
        <w:rPr>
          <w:rFonts w:ascii="HG丸ｺﾞｼｯｸM-PRO" w:eastAsia="HG丸ｺﾞｼｯｸM-PRO" w:hAnsi="HG丸ｺﾞｼｯｸM-PRO" w:hint="eastAsia"/>
        </w:rPr>
        <w:t>蓄電池部（初期実効容量蓄電池部（初期実効容量</w:t>
      </w:r>
      <w:r w:rsidRPr="00760D86">
        <w:rPr>
          <w:rFonts w:ascii="HG丸ｺﾞｼｯｸM-PRO" w:eastAsia="HG丸ｺﾞｼｯｸM-PRO" w:hAnsi="HG丸ｺﾞｼｯｸM-PRO"/>
        </w:rPr>
        <w:t>1.0kWh以上）とパワーコンディショナー等の電力変換装置から構成されるシステムであり、蓄電システム本体機器を含むシステム全体を一つのパッケージとして取り扱うものであることであること。</w:t>
      </w:r>
    </w:p>
    <w:p w14:paraId="1CEF6E7C" w14:textId="57150E0C" w:rsidR="00E91EFA" w:rsidRPr="00760D86" w:rsidRDefault="00E91EFA" w:rsidP="000F187B">
      <w:pPr>
        <w:ind w:leftChars="100" w:left="42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※初期実効容量は、</w:t>
      </w:r>
      <w:r w:rsidR="00E37124" w:rsidRPr="00760D86">
        <w:rPr>
          <w:rFonts w:ascii="HG丸ｺﾞｼｯｸM-PRO" w:eastAsia="HG丸ｺﾞｼｯｸM-PRO" w:hAnsi="HG丸ｺﾞｼｯｸM-PRO"/>
        </w:rPr>
        <w:t>JIS C4413</w:t>
      </w:r>
      <w:r w:rsidRPr="00760D86">
        <w:rPr>
          <w:rFonts w:ascii="HG丸ｺﾞｼｯｸM-PRO" w:eastAsia="HG丸ｺﾞｼｯｸM-PRO" w:hAnsi="HG丸ｺﾞｼｯｸM-PRO"/>
        </w:rPr>
        <w:t>規格で定義された初規格で定義された初期実効容量のうち、計算値と計測値のいずれか低い方を適用する。</w:t>
      </w:r>
    </w:p>
    <w:p w14:paraId="286E3994" w14:textId="77777777" w:rsidR="00E91EFA" w:rsidRPr="00760D86" w:rsidRDefault="00E91EFA" w:rsidP="00E91EFA">
      <w:pPr>
        <w:ind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※システム全体を統合して管理するための番号が付与されていること。</w:t>
      </w:r>
    </w:p>
    <w:p w14:paraId="27A3B4E4" w14:textId="77777777" w:rsidR="00E91EFA" w:rsidRPr="00760D86" w:rsidRDefault="002F76EB" w:rsidP="00E91EFA">
      <w:pPr>
        <w:rPr>
          <w:rFonts w:ascii="HG丸ｺﾞｼｯｸM-PRO" w:eastAsia="HG丸ｺﾞｼｯｸM-PRO" w:hAnsi="HG丸ｺﾞｼｯｸM-PRO"/>
        </w:rPr>
      </w:pPr>
      <w:r w:rsidRPr="00760D86">
        <w:rPr>
          <w:rFonts w:ascii="HG丸ｺﾞｼｯｸM-PRO" w:eastAsia="HG丸ｺﾞｼｯｸM-PRO" w:hAnsi="HG丸ｺﾞｼｯｸM-PRO" w:hint="eastAsia"/>
        </w:rPr>
        <w:t>６</w:t>
      </w:r>
      <w:r w:rsidR="00E91EFA" w:rsidRPr="00760D86">
        <w:rPr>
          <w:rFonts w:ascii="HG丸ｺﾞｼｯｸM-PRO" w:eastAsia="HG丸ｺﾞｼｯｸM-PRO" w:hAnsi="HG丸ｺﾞｼｯｸM-PRO" w:hint="eastAsia"/>
        </w:rPr>
        <w:t xml:space="preserve">　性能表示基準</w:t>
      </w:r>
    </w:p>
    <w:p w14:paraId="4E5F454D" w14:textId="77777777" w:rsidR="00E91EFA" w:rsidRPr="00760D86" w:rsidRDefault="00E91EFA" w:rsidP="000F187B">
      <w:pPr>
        <w:ind w:leftChars="100" w:left="21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初期実効容量、定格出力、出力可能時間、保有期間、廃棄方法、アフターサービス等について、所定の表示がなされていること。所定の表示は次のものをいう。</w:t>
      </w:r>
    </w:p>
    <w:p w14:paraId="37F276D6" w14:textId="77777777" w:rsidR="00E91EFA" w:rsidRPr="00760D86" w:rsidRDefault="00E91EFA" w:rsidP="00E91EFA">
      <w:pPr>
        <w:rPr>
          <w:rFonts w:ascii="HG丸ｺﾞｼｯｸM-PRO" w:eastAsia="HG丸ｺﾞｼｯｸM-PRO" w:hAnsi="HG丸ｺﾞｼｯｸM-PRO"/>
        </w:rPr>
      </w:pPr>
      <w:r w:rsidRPr="00760D86">
        <w:rPr>
          <w:rFonts w:ascii="HG丸ｺﾞｼｯｸM-PRO" w:eastAsia="HG丸ｺﾞｼｯｸM-PRO" w:hAnsi="HG丸ｺﾞｼｯｸM-PRO" w:hint="eastAsia"/>
        </w:rPr>
        <w:t>（１）初期実効容量</w:t>
      </w:r>
    </w:p>
    <w:p w14:paraId="32DAC629" w14:textId="77777777" w:rsidR="00E37124" w:rsidRPr="00760D86" w:rsidRDefault="00E91EFA" w:rsidP="00E37124">
      <w:pPr>
        <w:ind w:leftChars="200" w:left="42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製造業者が指定する工場出荷時の蓄電システムの放電時に供給可能な交流側の出力容量のこと。使用者が独自に指定できない領域は含まない</w:t>
      </w:r>
      <w:r w:rsidR="00E37124" w:rsidRPr="00760D86">
        <w:rPr>
          <w:rFonts w:ascii="HG丸ｺﾞｼｯｸM-PRO" w:eastAsia="HG丸ｺﾞｼｯｸM-PRO" w:hAnsi="HG丸ｺﾞｼｯｸM-PRO" w:hint="eastAsia"/>
        </w:rPr>
        <w:t>（算出方法については、</w:t>
      </w:r>
      <w:r w:rsidR="00E37124" w:rsidRPr="00760D86">
        <w:rPr>
          <w:rFonts w:ascii="HG丸ｺﾞｼｯｸM-PRO" w:eastAsia="HG丸ｺﾞｼｯｸM-PRO" w:hAnsi="HG丸ｺﾞｼｯｸM-PRO"/>
        </w:rPr>
        <w:t>JIS C4413</w:t>
      </w:r>
      <w:r w:rsidR="00E37124" w:rsidRPr="00760D86">
        <w:rPr>
          <w:rFonts w:ascii="HG丸ｺﾞｼｯｸM-PRO" w:eastAsia="HG丸ｺﾞｼｯｸM-PRO" w:hAnsi="HG丸ｺﾞｼｯｸM-PRO" w:hint="eastAsia"/>
        </w:rPr>
        <w:t>を</w:t>
      </w:r>
      <w:r w:rsidR="00E37124" w:rsidRPr="00760D86">
        <w:rPr>
          <w:rFonts w:ascii="HG丸ｺﾞｼｯｸM-PRO" w:eastAsia="HG丸ｺﾞｼｯｸM-PRO" w:hAnsi="HG丸ｺﾞｼｯｸM-PRO"/>
        </w:rPr>
        <w:t>参照すること。）。</w:t>
      </w:r>
    </w:p>
    <w:p w14:paraId="1C0CFF3D" w14:textId="0DF0D463" w:rsidR="00E91EFA" w:rsidRPr="00760D86" w:rsidRDefault="00E91EFA" w:rsidP="003E5650">
      <w:pPr>
        <w:rPr>
          <w:rFonts w:ascii="HG丸ｺﾞｼｯｸM-PRO" w:eastAsia="HG丸ｺﾞｼｯｸM-PRO" w:hAnsi="HG丸ｺﾞｼｯｸM-PRO"/>
        </w:rPr>
      </w:pPr>
      <w:r w:rsidRPr="00760D86">
        <w:rPr>
          <w:rFonts w:ascii="HG丸ｺﾞｼｯｸM-PRO" w:eastAsia="HG丸ｺﾞｼｯｸM-PRO" w:hAnsi="HG丸ｺﾞｼｯｸM-PRO" w:hint="eastAsia"/>
        </w:rPr>
        <w:t>（２）定格出力</w:t>
      </w:r>
      <w:r w:rsidRPr="00760D86">
        <w:rPr>
          <w:rFonts w:ascii="HG丸ｺﾞｼｯｸM-PRO" w:eastAsia="HG丸ｺﾞｼｯｸM-PRO" w:hAnsi="HG丸ｺﾞｼｯｸM-PRO"/>
        </w:rPr>
        <w:t xml:space="preserve"> </w:t>
      </w:r>
    </w:p>
    <w:p w14:paraId="39A87923" w14:textId="77777777" w:rsidR="00E91EFA" w:rsidRPr="00760D86" w:rsidRDefault="00E91EFA" w:rsidP="000F187B">
      <w:pPr>
        <w:ind w:leftChars="200" w:left="42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認証書に基づく系統側の定格出力を指定し登録対象機器の添付書類に明記すること。定格出力とは蓄電システムが連続して出力を維持できる製造事業者が指定する最大出力とする。定格出力の単位は</w:t>
      </w:r>
      <w:r w:rsidRPr="00760D86">
        <w:rPr>
          <w:rFonts w:ascii="HG丸ｺﾞｼｯｸM-PRO" w:eastAsia="HG丸ｺﾞｼｯｸM-PRO" w:hAnsi="HG丸ｺﾞｼｯｸM-PRO"/>
        </w:rPr>
        <w:t xml:space="preserve">W、kW又はMW のいずれかとする。 </w:t>
      </w:r>
    </w:p>
    <w:p w14:paraId="0F3C137A" w14:textId="77777777" w:rsidR="001F720C" w:rsidRPr="00760D86" w:rsidRDefault="001F720C" w:rsidP="00E91EFA">
      <w:pPr>
        <w:rPr>
          <w:rFonts w:ascii="HG丸ｺﾞｼｯｸM-PRO" w:eastAsia="HG丸ｺﾞｼｯｸM-PRO" w:hAnsi="HG丸ｺﾞｼｯｸM-PRO"/>
        </w:rPr>
      </w:pPr>
    </w:p>
    <w:p w14:paraId="0EC3E80B" w14:textId="77777777" w:rsidR="00E91EFA" w:rsidRPr="00760D86" w:rsidRDefault="00E91EFA" w:rsidP="003E5650">
      <w:pPr>
        <w:ind w:leftChars="20" w:left="67" w:hangingChars="12" w:hanging="25"/>
        <w:rPr>
          <w:rFonts w:ascii="HG丸ｺﾞｼｯｸM-PRO" w:eastAsia="HG丸ｺﾞｼｯｸM-PRO" w:hAnsi="HG丸ｺﾞｼｯｸM-PRO"/>
        </w:rPr>
      </w:pPr>
      <w:r w:rsidRPr="00760D86">
        <w:rPr>
          <w:rFonts w:ascii="HG丸ｺﾞｼｯｸM-PRO" w:eastAsia="HG丸ｺﾞｼｯｸM-PRO" w:hAnsi="HG丸ｺﾞｼｯｸM-PRO" w:hint="eastAsia"/>
        </w:rPr>
        <w:t>（３）出力可能時間の例示</w:t>
      </w:r>
      <w:r w:rsidRPr="00760D86">
        <w:rPr>
          <w:rFonts w:ascii="HG丸ｺﾞｼｯｸM-PRO" w:eastAsia="HG丸ｺﾞｼｯｸM-PRO" w:hAnsi="HG丸ｺﾞｼｯｸM-PRO"/>
        </w:rPr>
        <w:t xml:space="preserve"> </w:t>
      </w:r>
    </w:p>
    <w:p w14:paraId="0CA9B4BB" w14:textId="77777777" w:rsidR="00E91EFA" w:rsidRPr="00760D86" w:rsidRDefault="00E91EFA" w:rsidP="000F187B">
      <w:pPr>
        <w:ind w:leftChars="200" w:left="63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lastRenderedPageBreak/>
        <w:t>①　複数の運転モードを持ち、各モードでの最大の連続出力（</w:t>
      </w:r>
      <w:r w:rsidRPr="00760D86">
        <w:rPr>
          <w:rFonts w:ascii="HG丸ｺﾞｼｯｸM-PRO" w:eastAsia="HG丸ｺﾞｼｯｸM-PRO" w:hAnsi="HG丸ｺﾞｼｯｸM-PRO"/>
        </w:rPr>
        <w:t>W）と出力可能時間（h）の積で規定される容量（</w:t>
      </w:r>
      <w:proofErr w:type="spellStart"/>
      <w:r w:rsidRPr="00760D86">
        <w:rPr>
          <w:rFonts w:ascii="HG丸ｺﾞｼｯｸM-PRO" w:eastAsia="HG丸ｺﾞｼｯｸM-PRO" w:hAnsi="HG丸ｺﾞｼｯｸM-PRO"/>
        </w:rPr>
        <w:t>Wh</w:t>
      </w:r>
      <w:proofErr w:type="spellEnd"/>
      <w:r w:rsidRPr="00760D86">
        <w:rPr>
          <w:rFonts w:ascii="HG丸ｺﾞｼｯｸM-PRO" w:eastAsia="HG丸ｺﾞｼｯｸM-PRO" w:hAnsi="HG丸ｺﾞｼｯｸM-PRO"/>
        </w:rPr>
        <w:t xml:space="preserve">）が全てのモードで同一でない場合、出力可能時間を代表的なモードで少なくとも一つ例示しなければならない。出力可能時間とは、蓄電システムを、指定した一定出力にて運転を維持できる時間とする。この場合における出力の値は、製造事業者指定の値でよい。 </w:t>
      </w:r>
    </w:p>
    <w:p w14:paraId="65872F64" w14:textId="77777777" w:rsidR="00E91EFA" w:rsidRPr="00760D86" w:rsidRDefault="00E91EFA" w:rsidP="000F187B">
      <w:pPr>
        <w:ind w:leftChars="200" w:left="63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②　購入設置者の機器選択を助ける情報として、代表的な出力における出力可能時間を例示することを認める。例示は、出力と出力可能時間を表示すること。出力の単位は</w:t>
      </w:r>
      <w:r w:rsidRPr="00760D86">
        <w:rPr>
          <w:rFonts w:ascii="HG丸ｺﾞｼｯｸM-PRO" w:eastAsia="HG丸ｺﾞｼｯｸM-PRO" w:hAnsi="HG丸ｺﾞｼｯｸM-PRO"/>
        </w:rPr>
        <w:t>W、kW又はMWのいずれかとする。出力可能時間の単位は分とし、出力可能時間が10分未満の場合は、</w:t>
      </w:r>
      <w:r w:rsidR="00D935FD" w:rsidRPr="00760D86">
        <w:rPr>
          <w:rFonts w:ascii="HG丸ｺﾞｼｯｸM-PRO" w:eastAsia="HG丸ｺﾞｼｯｸM-PRO" w:hAnsi="HG丸ｺﾞｼｯｸM-PRO" w:hint="eastAsia"/>
        </w:rPr>
        <w:t>1</w:t>
      </w:r>
      <w:r w:rsidRPr="00760D86">
        <w:rPr>
          <w:rFonts w:ascii="HG丸ｺﾞｼｯｸM-PRO" w:eastAsia="HG丸ｺﾞｼｯｸM-PRO" w:hAnsi="HG丸ｺﾞｼｯｸM-PRO"/>
        </w:rPr>
        <w:t>分刻みで表示すること。出力可能時間が10分以上の場合は、</w:t>
      </w:r>
      <w:r w:rsidR="00D935FD" w:rsidRPr="00760D86">
        <w:rPr>
          <w:rFonts w:ascii="HG丸ｺﾞｼｯｸM-PRO" w:eastAsia="HG丸ｺﾞｼｯｸM-PRO" w:hAnsi="HG丸ｺﾞｼｯｸM-PRO" w:hint="eastAsia"/>
        </w:rPr>
        <w:t>5</w:t>
      </w:r>
      <w:r w:rsidRPr="00760D86">
        <w:rPr>
          <w:rFonts w:ascii="HG丸ｺﾞｼｯｸM-PRO" w:eastAsia="HG丸ｺﾞｼｯｸM-PRO" w:hAnsi="HG丸ｺﾞｼｯｸM-PRO"/>
        </w:rPr>
        <w:t>分刻みの切り捨てとする。また、運転モード等により出力可能時間が異なる場合は、運転モード等を明確にすること。ただし、蓄電システムの運転に当たって、補器類の作動に外部からの電力が必要な蓄電システムについては</w:t>
      </w:r>
      <w:r w:rsidRPr="00760D86">
        <w:rPr>
          <w:rFonts w:ascii="HG丸ｺﾞｼｯｸM-PRO" w:eastAsia="HG丸ｺﾞｼｯｸM-PRO" w:hAnsi="HG丸ｺﾞｼｯｸM-PRO" w:hint="eastAsia"/>
        </w:rPr>
        <w:t>、その電力の合計も併せて記載すること。単位は</w:t>
      </w:r>
      <w:r w:rsidRPr="00760D86">
        <w:rPr>
          <w:rFonts w:ascii="HG丸ｺﾞｼｯｸM-PRO" w:eastAsia="HG丸ｺﾞｼｯｸM-PRO" w:hAnsi="HG丸ｺﾞｼｯｸM-PRO"/>
        </w:rPr>
        <w:t xml:space="preserve">W、kW又はMWのいずれかとする。 </w:t>
      </w:r>
    </w:p>
    <w:p w14:paraId="0E31F7C8" w14:textId="77777777" w:rsidR="00E91EFA" w:rsidRPr="00760D86" w:rsidRDefault="00E91EFA" w:rsidP="00E91EFA">
      <w:pPr>
        <w:rPr>
          <w:rFonts w:ascii="HG丸ｺﾞｼｯｸM-PRO" w:eastAsia="HG丸ｺﾞｼｯｸM-PRO" w:hAnsi="HG丸ｺﾞｼｯｸM-PRO"/>
        </w:rPr>
      </w:pPr>
      <w:r w:rsidRPr="00760D86">
        <w:rPr>
          <w:rFonts w:ascii="HG丸ｺﾞｼｯｸM-PRO" w:eastAsia="HG丸ｺﾞｼｯｸM-PRO" w:hAnsi="HG丸ｺﾞｼｯｸM-PRO" w:hint="eastAsia"/>
        </w:rPr>
        <w:t>（４）保有期間</w:t>
      </w:r>
      <w:r w:rsidRPr="00760D86">
        <w:rPr>
          <w:rFonts w:ascii="HG丸ｺﾞｼｯｸM-PRO" w:eastAsia="HG丸ｺﾞｼｯｸM-PRO" w:hAnsi="HG丸ｺﾞｼｯｸM-PRO"/>
        </w:rPr>
        <w:t xml:space="preserve"> </w:t>
      </w:r>
    </w:p>
    <w:p w14:paraId="2DFB6F13" w14:textId="77777777" w:rsidR="00E91EFA" w:rsidRPr="00760D86" w:rsidRDefault="00E91EFA" w:rsidP="000F187B">
      <w:pPr>
        <w:ind w:leftChars="200" w:left="42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交付金の支給を受けて対象システムを購入した場合、所有者（購入設置者）は、当該システムを法定耐用年数の期間、適正な管理・運用を図らなければならない。このことを登録対象機器の添付書類に明記し、所有者（購入設置者）へ注意喚起を行うこと。</w:t>
      </w:r>
      <w:r w:rsidRPr="00760D86">
        <w:rPr>
          <w:rFonts w:ascii="HG丸ｺﾞｼｯｸM-PRO" w:eastAsia="HG丸ｺﾞｼｯｸM-PRO" w:hAnsi="HG丸ｺﾞｼｯｸM-PRO"/>
        </w:rPr>
        <w:t xml:space="preserve"> </w:t>
      </w:r>
    </w:p>
    <w:p w14:paraId="21E10751" w14:textId="77777777" w:rsidR="00E91EFA" w:rsidRPr="00760D86" w:rsidRDefault="000F187B" w:rsidP="000F187B">
      <w:pPr>
        <w:pStyle w:val="a9"/>
        <w:numPr>
          <w:ilvl w:val="0"/>
          <w:numId w:val="2"/>
        </w:numPr>
        <w:ind w:leftChars="0"/>
        <w:rPr>
          <w:rFonts w:ascii="HG丸ｺﾞｼｯｸM-PRO" w:eastAsia="HG丸ｺﾞｼｯｸM-PRO" w:hAnsi="HG丸ｺﾞｼｯｸM-PRO"/>
        </w:rPr>
      </w:pPr>
      <w:r w:rsidRPr="00760D86">
        <w:rPr>
          <w:rFonts w:ascii="HG丸ｺﾞｼｯｸM-PRO" w:eastAsia="HG丸ｺﾞｼｯｸM-PRO" w:hAnsi="HG丸ｺﾞｼｯｸM-PRO"/>
        </w:rPr>
        <w:t xml:space="preserve"> </w:t>
      </w:r>
      <w:r w:rsidR="00E91EFA" w:rsidRPr="00760D86">
        <w:rPr>
          <w:rFonts w:ascii="HG丸ｺﾞｼｯｸM-PRO" w:eastAsia="HG丸ｺﾞｼｯｸM-PRO" w:hAnsi="HG丸ｺﾞｼｯｸM-PRO" w:hint="eastAsia"/>
        </w:rPr>
        <w:t>廃棄方法</w:t>
      </w:r>
      <w:r w:rsidR="00E91EFA" w:rsidRPr="00760D86">
        <w:rPr>
          <w:rFonts w:ascii="HG丸ｺﾞｼｯｸM-PRO" w:eastAsia="HG丸ｺﾞｼｯｸM-PRO" w:hAnsi="HG丸ｺﾞｼｯｸM-PRO"/>
        </w:rPr>
        <w:t xml:space="preserve"> </w:t>
      </w:r>
    </w:p>
    <w:p w14:paraId="50E278FB" w14:textId="77777777" w:rsidR="00E91EFA" w:rsidRPr="00760D86" w:rsidRDefault="00E91EFA" w:rsidP="000F187B">
      <w:pPr>
        <w:pStyle w:val="a9"/>
        <w:ind w:leftChars="300" w:left="63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使用済み蓄電池を適切に廃棄又は回収する方法について登録対象機器の添付書類に明記すること。蓄電池部分が分離されるものについては、蓄電池部の添付書類に明記すること。</w:t>
      </w:r>
      <w:r w:rsidRPr="00760D86">
        <w:rPr>
          <w:rFonts w:ascii="HG丸ｺﾞｼｯｸM-PRO" w:eastAsia="HG丸ｺﾞｼｯｸM-PRO" w:hAnsi="HG丸ｺﾞｼｯｸM-PRO"/>
        </w:rPr>
        <w:t xml:space="preserve"> </w:t>
      </w:r>
    </w:p>
    <w:p w14:paraId="1B4804C3" w14:textId="77777777" w:rsidR="00E91EFA" w:rsidRPr="00760D86" w:rsidRDefault="00E91EFA" w:rsidP="000F187B">
      <w:pPr>
        <w:ind w:firstLineChars="300" w:firstLine="630"/>
        <w:rPr>
          <w:rFonts w:ascii="HG丸ｺﾞｼｯｸM-PRO" w:eastAsia="HG丸ｺﾞｼｯｸM-PRO" w:hAnsi="HG丸ｺﾞｼｯｸM-PRO"/>
        </w:rPr>
      </w:pPr>
      <w:r w:rsidRPr="00760D86">
        <w:rPr>
          <w:rFonts w:ascii="HG丸ｺﾞｼｯｸM-PRO" w:eastAsia="HG丸ｺﾞｼｯｸM-PRO" w:hAnsi="HG丸ｺﾞｼｯｸM-PRO" w:hint="eastAsia"/>
        </w:rPr>
        <w:t>【表示例】「使用済み蓄電池の廃棄に関しては、当社担当窓口へご連絡ください。」</w:t>
      </w:r>
      <w:r w:rsidRPr="00760D86">
        <w:rPr>
          <w:rFonts w:ascii="HG丸ｺﾞｼｯｸM-PRO" w:eastAsia="HG丸ｺﾞｼｯｸM-PRO" w:hAnsi="HG丸ｺﾞｼｯｸM-PRO"/>
        </w:rPr>
        <w:t xml:space="preserve"> </w:t>
      </w:r>
    </w:p>
    <w:p w14:paraId="34EB5C92" w14:textId="77777777" w:rsidR="00E91EFA" w:rsidRPr="00760D86" w:rsidRDefault="000F187B" w:rsidP="000F187B">
      <w:pPr>
        <w:pStyle w:val="a9"/>
        <w:numPr>
          <w:ilvl w:val="0"/>
          <w:numId w:val="2"/>
        </w:numPr>
        <w:ind w:leftChars="0"/>
        <w:rPr>
          <w:rFonts w:ascii="HG丸ｺﾞｼｯｸM-PRO" w:eastAsia="HG丸ｺﾞｼｯｸM-PRO" w:hAnsi="HG丸ｺﾞｼｯｸM-PRO"/>
        </w:rPr>
      </w:pPr>
      <w:r w:rsidRPr="00760D86">
        <w:rPr>
          <w:rFonts w:ascii="HG丸ｺﾞｼｯｸM-PRO" w:eastAsia="HG丸ｺﾞｼｯｸM-PRO" w:hAnsi="HG丸ｺﾞｼｯｸM-PRO" w:hint="eastAsia"/>
        </w:rPr>
        <w:t xml:space="preserve"> </w:t>
      </w:r>
      <w:r w:rsidR="00E91EFA" w:rsidRPr="00760D86">
        <w:rPr>
          <w:rFonts w:ascii="HG丸ｺﾞｼｯｸM-PRO" w:eastAsia="HG丸ｺﾞｼｯｸM-PRO" w:hAnsi="HG丸ｺﾞｼｯｸM-PRO" w:hint="eastAsia"/>
        </w:rPr>
        <w:t>アフターサービス</w:t>
      </w:r>
      <w:r w:rsidR="00E91EFA" w:rsidRPr="00760D86">
        <w:rPr>
          <w:rFonts w:ascii="HG丸ｺﾞｼｯｸM-PRO" w:eastAsia="HG丸ｺﾞｼｯｸM-PRO" w:hAnsi="HG丸ｺﾞｼｯｸM-PRO"/>
        </w:rPr>
        <w:t xml:space="preserve"> </w:t>
      </w:r>
    </w:p>
    <w:p w14:paraId="444B1B90" w14:textId="77777777" w:rsidR="00E91EFA" w:rsidRPr="00760D86" w:rsidRDefault="00E91EFA" w:rsidP="000F187B">
      <w:pPr>
        <w:pStyle w:val="a9"/>
        <w:ind w:leftChars="300" w:left="63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国内のアフターサービス窓口の連絡先について、登録対象機器の添付書類に明記すること。</w:t>
      </w:r>
      <w:r w:rsidRPr="00760D86">
        <w:rPr>
          <w:rFonts w:ascii="HG丸ｺﾞｼｯｸM-PRO" w:eastAsia="HG丸ｺﾞｼｯｸM-PRO" w:hAnsi="HG丸ｺﾞｼｯｸM-PRO"/>
        </w:rPr>
        <w:t xml:space="preserve"> </w:t>
      </w:r>
    </w:p>
    <w:p w14:paraId="106D4AF1" w14:textId="77777777" w:rsidR="00E91EFA" w:rsidRPr="00760D86" w:rsidRDefault="002F76EB" w:rsidP="00E91EFA">
      <w:pPr>
        <w:rPr>
          <w:rFonts w:ascii="HG丸ｺﾞｼｯｸM-PRO" w:eastAsia="HG丸ｺﾞｼｯｸM-PRO" w:hAnsi="HG丸ｺﾞｼｯｸM-PRO"/>
        </w:rPr>
      </w:pPr>
      <w:r w:rsidRPr="00760D86">
        <w:rPr>
          <w:rFonts w:ascii="HG丸ｺﾞｼｯｸM-PRO" w:eastAsia="HG丸ｺﾞｼｯｸM-PRO" w:hAnsi="HG丸ｺﾞｼｯｸM-PRO" w:hint="eastAsia"/>
        </w:rPr>
        <w:t>７</w:t>
      </w:r>
      <w:r w:rsidR="00E91EFA" w:rsidRPr="00760D86">
        <w:rPr>
          <w:rFonts w:ascii="HG丸ｺﾞｼｯｸM-PRO" w:eastAsia="HG丸ｺﾞｼｯｸM-PRO" w:hAnsi="HG丸ｺﾞｼｯｸM-PRO" w:hint="eastAsia"/>
        </w:rPr>
        <w:t xml:space="preserve">　蓄電池部安全基準</w:t>
      </w:r>
      <w:r w:rsidR="00E91EFA" w:rsidRPr="00760D86">
        <w:rPr>
          <w:rFonts w:ascii="HG丸ｺﾞｼｯｸM-PRO" w:eastAsia="HG丸ｺﾞｼｯｸM-PRO" w:hAnsi="HG丸ｺﾞｼｯｸM-PRO"/>
        </w:rPr>
        <w:t xml:space="preserve"> </w:t>
      </w:r>
    </w:p>
    <w:p w14:paraId="4BE0BB0B" w14:textId="0528E652" w:rsidR="00E91EFA" w:rsidRPr="00760D86" w:rsidRDefault="00D935FD" w:rsidP="003E5650">
      <w:pPr>
        <w:ind w:firstLineChars="200" w:firstLine="420"/>
        <w:rPr>
          <w:rFonts w:ascii="HG丸ｺﾞｼｯｸM-PRO" w:eastAsia="HG丸ｺﾞｼｯｸM-PRO" w:hAnsi="HG丸ｺﾞｼｯｸM-PRO"/>
        </w:rPr>
      </w:pPr>
      <w:r w:rsidRPr="00760D86">
        <w:rPr>
          <w:rFonts w:ascii="HG丸ｺﾞｼｯｸM-PRO" w:eastAsia="HG丸ｺﾞｼｯｸM-PRO" w:hAnsi="HG丸ｺﾞｼｯｸM-PRO"/>
        </w:rPr>
        <w:t xml:space="preserve">JIS C 8715－2 </w:t>
      </w:r>
      <w:r w:rsidR="00AB1A3C" w:rsidRPr="00760D86">
        <w:rPr>
          <w:rFonts w:ascii="HG丸ｺﾞｼｯｸM-PRO" w:eastAsia="HG丸ｺﾞｼｯｸM-PRO" w:hAnsi="HG丸ｺﾞｼｯｸM-PRO" w:hint="eastAsia"/>
        </w:rPr>
        <w:t>又はIEC62619</w:t>
      </w:r>
      <w:r w:rsidRPr="00760D86">
        <w:rPr>
          <w:rFonts w:ascii="HG丸ｺﾞｼｯｸM-PRO" w:eastAsia="HG丸ｺﾞｼｯｸM-PRO" w:hAnsi="HG丸ｺﾞｼｯｸM-PRO"/>
        </w:rPr>
        <w:t>の規格を満足すること。</w:t>
      </w:r>
    </w:p>
    <w:p w14:paraId="07747761" w14:textId="77777777" w:rsidR="00E91EFA" w:rsidRPr="00760D86" w:rsidRDefault="002F76EB" w:rsidP="00E91EFA">
      <w:pPr>
        <w:rPr>
          <w:rFonts w:ascii="HG丸ｺﾞｼｯｸM-PRO" w:eastAsia="HG丸ｺﾞｼｯｸM-PRO" w:hAnsi="HG丸ｺﾞｼｯｸM-PRO"/>
        </w:rPr>
      </w:pPr>
      <w:r w:rsidRPr="00760D86">
        <w:rPr>
          <w:rFonts w:ascii="HG丸ｺﾞｼｯｸM-PRO" w:eastAsia="HG丸ｺﾞｼｯｸM-PRO" w:hAnsi="HG丸ｺﾞｼｯｸM-PRO" w:hint="eastAsia"/>
        </w:rPr>
        <w:t>８</w:t>
      </w:r>
      <w:r w:rsidR="00E91EFA" w:rsidRPr="00760D86">
        <w:rPr>
          <w:rFonts w:ascii="HG丸ｺﾞｼｯｸM-PRO" w:eastAsia="HG丸ｺﾞｼｯｸM-PRO" w:hAnsi="HG丸ｺﾞｼｯｸM-PRO" w:hint="eastAsia"/>
        </w:rPr>
        <w:t xml:space="preserve">　蓄電システム部安全基準（リチウムイオン蓄電池部を使用した蓄電システムに限る。）</w:t>
      </w:r>
      <w:r w:rsidR="00E91EFA" w:rsidRPr="00760D86">
        <w:rPr>
          <w:rFonts w:ascii="HG丸ｺﾞｼｯｸM-PRO" w:eastAsia="HG丸ｺﾞｼｯｸM-PRO" w:hAnsi="HG丸ｺﾞｼｯｸM-PRO"/>
        </w:rPr>
        <w:t xml:space="preserve"> </w:t>
      </w:r>
    </w:p>
    <w:p w14:paraId="1A148AAC" w14:textId="0D188007" w:rsidR="00E91EFA" w:rsidRPr="00760D86" w:rsidRDefault="00D935FD" w:rsidP="003E5650">
      <w:pPr>
        <w:ind w:leftChars="200" w:left="420"/>
        <w:rPr>
          <w:rFonts w:ascii="HG丸ｺﾞｼｯｸM-PRO" w:eastAsia="HG丸ｺﾞｼｯｸM-PRO" w:hAnsi="HG丸ｺﾞｼｯｸM-PRO"/>
        </w:rPr>
      </w:pPr>
      <w:r w:rsidRPr="00760D86">
        <w:rPr>
          <w:rFonts w:ascii="HG丸ｺﾞｼｯｸM-PRO" w:eastAsia="HG丸ｺﾞｼｯｸM-PRO" w:hAnsi="HG丸ｺﾞｼｯｸM-PRO"/>
        </w:rPr>
        <w:t>JIS C 4412 の規格を満足すること。ただし、電気製品認証協議会が</w:t>
      </w:r>
      <w:r w:rsidRPr="00760D86">
        <w:rPr>
          <w:rFonts w:ascii="HG丸ｺﾞｼｯｸM-PRO" w:eastAsia="HG丸ｺﾞｼｯｸM-PRO" w:hAnsi="HG丸ｺﾞｼｯｸM-PRO" w:hint="eastAsia"/>
        </w:rPr>
        <w:t>定める</w:t>
      </w:r>
      <w:r w:rsidRPr="00760D86">
        <w:rPr>
          <w:rFonts w:ascii="HG丸ｺﾞｼｯｸM-PRO" w:eastAsia="HG丸ｺﾞｼｯｸM-PRO" w:hAnsi="HG丸ｺﾞｼｯｸM-PRO"/>
        </w:rPr>
        <w:t>JIS C 4412 適用の猶予期間中は、JIS C 4412－1 若しくはJISC 4412－2※の規格も可とする。</w:t>
      </w:r>
      <w:r w:rsidR="00E91EFA" w:rsidRPr="00760D86">
        <w:rPr>
          <w:rFonts w:ascii="HG丸ｺﾞｼｯｸM-PRO" w:eastAsia="HG丸ｺﾞｼｯｸM-PRO" w:hAnsi="HG丸ｺﾞｼｯｸM-PRO"/>
        </w:rPr>
        <w:t xml:space="preserve"> </w:t>
      </w:r>
    </w:p>
    <w:p w14:paraId="2118B86F" w14:textId="77777777" w:rsidR="00E91EFA" w:rsidRPr="00760D86" w:rsidRDefault="00E91EFA" w:rsidP="00FE74C4">
      <w:pPr>
        <w:ind w:leftChars="200" w:left="63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w:t>
      </w:r>
      <w:r w:rsidRPr="00760D86">
        <w:rPr>
          <w:rFonts w:ascii="HG丸ｺﾞｼｯｸM-PRO" w:eastAsia="HG丸ｺﾞｼｯｸM-PRO" w:hAnsi="HG丸ｺﾞｼｯｸM-PRO"/>
        </w:rPr>
        <w:t xml:space="preserve">JIS C4412-2」における要求事項の解釈等は「電気用品の技術基準の解釈 別表第八」に準拠すること。 </w:t>
      </w:r>
    </w:p>
    <w:p w14:paraId="4C684CE5" w14:textId="77777777" w:rsidR="00E91EFA" w:rsidRPr="00760D86" w:rsidRDefault="002F76EB" w:rsidP="00E91EFA">
      <w:pPr>
        <w:rPr>
          <w:rFonts w:ascii="HG丸ｺﾞｼｯｸM-PRO" w:eastAsia="HG丸ｺﾞｼｯｸM-PRO" w:hAnsi="HG丸ｺﾞｼｯｸM-PRO"/>
        </w:rPr>
      </w:pPr>
      <w:r w:rsidRPr="00760D86">
        <w:rPr>
          <w:rFonts w:ascii="HG丸ｺﾞｼｯｸM-PRO" w:eastAsia="HG丸ｺﾞｼｯｸM-PRO" w:hAnsi="HG丸ｺﾞｼｯｸM-PRO" w:hint="eastAsia"/>
        </w:rPr>
        <w:t>９</w:t>
      </w:r>
      <w:r w:rsidR="00E91EFA" w:rsidRPr="00760D86">
        <w:rPr>
          <w:rFonts w:ascii="HG丸ｺﾞｼｯｸM-PRO" w:eastAsia="HG丸ｺﾞｼｯｸM-PRO" w:hAnsi="HG丸ｺﾞｼｯｸM-PRO"/>
        </w:rPr>
        <w:t xml:space="preserve">　震災対策基準（リチウムイオン蓄電池部を使用した蓄電システムに限る。）</w:t>
      </w:r>
    </w:p>
    <w:p w14:paraId="585ACD79" w14:textId="7FF454C5" w:rsidR="00E91EFA" w:rsidRPr="00760D86" w:rsidRDefault="00E91EFA" w:rsidP="003E5650">
      <w:pPr>
        <w:ind w:leftChars="100" w:left="21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蓄電容量</w:t>
      </w:r>
      <w:r w:rsidRPr="00760D86">
        <w:rPr>
          <w:rFonts w:ascii="HG丸ｺﾞｼｯｸM-PRO" w:eastAsia="HG丸ｺﾞｼｯｸM-PRO" w:hAnsi="HG丸ｺﾞｼｯｸM-PRO"/>
        </w:rPr>
        <w:t>10kWh未満の蓄電池は、第三者認証機関の製品審査により、「蓄電システムの震災対策基準」の製品審査に合格したものであること。</w:t>
      </w:r>
    </w:p>
    <w:p w14:paraId="2E898475" w14:textId="77777777" w:rsidR="00E91EFA" w:rsidRPr="00760D86" w:rsidRDefault="00E91EFA" w:rsidP="000F187B">
      <w:pPr>
        <w:ind w:leftChars="200" w:left="63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lastRenderedPageBreak/>
        <w:t>※第三者認証機関は、電気用品安全法国内登録検査機関であること、かつ、</w:t>
      </w:r>
      <w:r w:rsidRPr="00760D86">
        <w:rPr>
          <w:rFonts w:ascii="HG丸ｺﾞｼｯｸM-PRO" w:eastAsia="HG丸ｺﾞｼｯｸM-PRO" w:hAnsi="HG丸ｺﾞｼｯｸM-PRO"/>
        </w:rPr>
        <w:t>IECEE-CB 制度に基づく国内認証機関（NCB）であること。</w:t>
      </w:r>
    </w:p>
    <w:p w14:paraId="6CAB4CC0" w14:textId="77777777" w:rsidR="00E91EFA" w:rsidRPr="00760D86" w:rsidRDefault="00E91EFA" w:rsidP="00E91EFA">
      <w:pPr>
        <w:rPr>
          <w:rFonts w:ascii="HG丸ｺﾞｼｯｸM-PRO" w:eastAsia="HG丸ｺﾞｼｯｸM-PRO" w:hAnsi="HG丸ｺﾞｼｯｸM-PRO"/>
        </w:rPr>
      </w:pPr>
      <w:r w:rsidRPr="00760D86">
        <w:rPr>
          <w:rFonts w:ascii="HG丸ｺﾞｼｯｸM-PRO" w:eastAsia="HG丸ｺﾞｼｯｸM-PRO" w:hAnsi="HG丸ｺﾞｼｯｸM-PRO"/>
        </w:rPr>
        <w:t>1</w:t>
      </w:r>
      <w:r w:rsidR="002F76EB" w:rsidRPr="00760D86">
        <w:rPr>
          <w:rFonts w:ascii="HG丸ｺﾞｼｯｸM-PRO" w:eastAsia="HG丸ｺﾞｼｯｸM-PRO" w:hAnsi="HG丸ｺﾞｼｯｸM-PRO" w:hint="eastAsia"/>
        </w:rPr>
        <w:t>0</w:t>
      </w:r>
      <w:r w:rsidRPr="00760D86">
        <w:rPr>
          <w:rFonts w:ascii="HG丸ｺﾞｼｯｸM-PRO" w:eastAsia="HG丸ｺﾞｼｯｸM-PRO" w:hAnsi="HG丸ｺﾞｼｯｸM-PRO"/>
        </w:rPr>
        <w:t xml:space="preserve">　保証期間</w:t>
      </w:r>
    </w:p>
    <w:p w14:paraId="02AC5033" w14:textId="5B650DAA" w:rsidR="00E91EFA" w:rsidRPr="00760D86" w:rsidRDefault="00E91EFA" w:rsidP="003E5650">
      <w:pPr>
        <w:ind w:leftChars="100" w:left="21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メーカー保証及びサイクル試験による性能の双方が</w:t>
      </w:r>
      <w:r w:rsidRPr="00760D86">
        <w:rPr>
          <w:rFonts w:ascii="HG丸ｺﾞｼｯｸM-PRO" w:eastAsia="HG丸ｺﾞｼｯｸM-PRO" w:hAnsi="HG丸ｺﾞｼｯｸM-PRO"/>
        </w:rPr>
        <w:t>10年以上の蓄電システムであること。</w:t>
      </w:r>
    </w:p>
    <w:p w14:paraId="278D5E1D" w14:textId="77777777" w:rsidR="00E91EFA" w:rsidRPr="00760D86" w:rsidRDefault="00E91EFA" w:rsidP="000F187B">
      <w:pPr>
        <w:ind w:leftChars="200" w:left="63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※蓄電システムの製造を製造事業者に委託し、自社の製品として販売する事業者も含む。</w:t>
      </w:r>
    </w:p>
    <w:p w14:paraId="7560511B" w14:textId="77777777" w:rsidR="00E91EFA" w:rsidRPr="00760D86" w:rsidRDefault="00E91EFA" w:rsidP="000F187B">
      <w:pPr>
        <w:ind w:firstLineChars="200" w:firstLine="420"/>
        <w:rPr>
          <w:rFonts w:ascii="HG丸ｺﾞｼｯｸM-PRO" w:eastAsia="HG丸ｺﾞｼｯｸM-PRO" w:hAnsi="HG丸ｺﾞｼｯｸM-PRO"/>
        </w:rPr>
      </w:pPr>
      <w:r w:rsidRPr="00760D86">
        <w:rPr>
          <w:rFonts w:ascii="HG丸ｺﾞｼｯｸM-PRO" w:eastAsia="HG丸ｺﾞｼｯｸM-PRO" w:hAnsi="HG丸ｺﾞｼｯｸM-PRO" w:hint="eastAsia"/>
        </w:rPr>
        <w:t>※当該機器製造事業者以外の保証（販売店保証等）は含めない。</w:t>
      </w:r>
    </w:p>
    <w:p w14:paraId="0B147019" w14:textId="77777777" w:rsidR="00E91EFA" w:rsidRPr="00760D86" w:rsidRDefault="00E91EFA" w:rsidP="000F187B">
      <w:pPr>
        <w:ind w:firstLineChars="200" w:firstLine="420"/>
        <w:rPr>
          <w:rFonts w:ascii="HG丸ｺﾞｼｯｸM-PRO" w:eastAsia="HG丸ｺﾞｼｯｸM-PRO" w:hAnsi="HG丸ｺﾞｼｯｸM-PRO"/>
        </w:rPr>
      </w:pPr>
      <w:r w:rsidRPr="00760D86">
        <w:rPr>
          <w:rFonts w:ascii="HG丸ｺﾞｼｯｸM-PRO" w:eastAsia="HG丸ｺﾞｼｯｸM-PRO" w:hAnsi="HG丸ｺﾞｼｯｸM-PRO" w:hint="eastAsia"/>
        </w:rPr>
        <w:t>※メーカー保証期間内の補償費用は無償であることを条件とする。</w:t>
      </w:r>
    </w:p>
    <w:p w14:paraId="2A1D2927" w14:textId="77777777" w:rsidR="00E91EFA" w:rsidRPr="00760D86" w:rsidRDefault="00E91EFA" w:rsidP="000F187B">
      <w:pPr>
        <w:ind w:leftChars="200" w:left="63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※蓄電容量は、単電池の定格容量、単電池の公称電圧及び使用する単電池の数の積で算出される蓄電池部の容量とする。</w:t>
      </w:r>
    </w:p>
    <w:p w14:paraId="3BC08E3E" w14:textId="2EFF040E" w:rsidR="00E91EFA" w:rsidRPr="00760D86" w:rsidRDefault="00E91EFA" w:rsidP="000F187B">
      <w:pPr>
        <w:ind w:leftChars="200" w:left="63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w:t>
      </w:r>
      <w:r w:rsidR="00AB1A3C" w:rsidRPr="00760D86">
        <w:rPr>
          <w:rFonts w:ascii="HG丸ｺﾞｼｯｸM-PRO" w:eastAsia="HG丸ｺﾞｼｯｸM-PRO" w:hAnsi="HG丸ｺﾞｼｯｸM-PRO" w:hint="eastAsia"/>
        </w:rPr>
        <w:t>JIS</w:t>
      </w:r>
      <w:r w:rsidR="00AB1A3C" w:rsidRPr="00760D86">
        <w:rPr>
          <w:rFonts w:ascii="HG丸ｺﾞｼｯｸM-PRO" w:eastAsia="HG丸ｺﾞｼｯｸM-PRO" w:hAnsi="HG丸ｺﾞｼｯｸM-PRO"/>
        </w:rPr>
        <w:t xml:space="preserve"> </w:t>
      </w:r>
      <w:r w:rsidR="00AB1A3C" w:rsidRPr="00760D86">
        <w:rPr>
          <w:rFonts w:ascii="HG丸ｺﾞｼｯｸM-PRO" w:eastAsia="HG丸ｺﾞｼｯｸM-PRO" w:hAnsi="HG丸ｺﾞｼｯｸM-PRO" w:hint="eastAsia"/>
        </w:rPr>
        <w:t>C4413</w:t>
      </w:r>
      <w:r w:rsidRPr="00760D86">
        <w:rPr>
          <w:rFonts w:ascii="HG丸ｺﾞｼｯｸM-PRO" w:eastAsia="HG丸ｺﾞｼｯｸM-PRO" w:hAnsi="HG丸ｺﾞｼｯｸM-PRO"/>
        </w:rPr>
        <w:t>規格で定義された初期実効容量（計算値と計測値のいずれか低い方）が1.0kWh未満の蓄電システムは対象外とする。</w:t>
      </w:r>
    </w:p>
    <w:p w14:paraId="651DA887" w14:textId="77777777" w:rsidR="00E91EFA" w:rsidRPr="00760D86" w:rsidRDefault="00E91EFA" w:rsidP="00E91EFA">
      <w:pPr>
        <w:ind w:leftChars="100" w:left="210"/>
        <w:rPr>
          <w:rFonts w:ascii="HG丸ｺﾞｼｯｸM-PRO" w:eastAsia="HG丸ｺﾞｼｯｸM-PRO" w:hAnsi="HG丸ｺﾞｼｯｸM-PRO"/>
        </w:rPr>
      </w:pPr>
    </w:p>
    <w:p w14:paraId="4E2B8D11" w14:textId="77777777" w:rsidR="00106AC5" w:rsidRPr="00760D86" w:rsidRDefault="00106AC5" w:rsidP="00106AC5">
      <w:pPr>
        <w:ind w:firstLineChars="200" w:firstLine="420"/>
        <w:jc w:val="left"/>
        <w:rPr>
          <w:rFonts w:ascii="HG丸ｺﾞｼｯｸM-PRO" w:eastAsia="HG丸ｺﾞｼｯｸM-PRO" w:hAnsi="HG丸ｺﾞｼｯｸM-PRO"/>
        </w:rPr>
      </w:pPr>
      <w:r w:rsidRPr="00760D86">
        <w:rPr>
          <w:rFonts w:ascii="HG丸ｺﾞｼｯｸM-PRO" w:eastAsia="HG丸ｺﾞｼｯｸM-PRO" w:hAnsi="HG丸ｺﾞｼｯｸM-PRO" w:hint="eastAsia"/>
        </w:rPr>
        <w:t>令和　　　年　　　月　　　日</w:t>
      </w:r>
    </w:p>
    <w:p w14:paraId="03AF16EB" w14:textId="77777777" w:rsidR="008338A0" w:rsidRPr="00760D86" w:rsidRDefault="008338A0" w:rsidP="00106AC5">
      <w:pPr>
        <w:jc w:val="left"/>
        <w:rPr>
          <w:rFonts w:ascii="HG丸ｺﾞｼｯｸM-PRO" w:eastAsia="HG丸ｺﾞｼｯｸM-PRO" w:hAnsi="HG丸ｺﾞｼｯｸM-PRO"/>
        </w:rPr>
      </w:pPr>
      <w:r w:rsidRPr="00760D86">
        <w:rPr>
          <w:rFonts w:ascii="HG丸ｺﾞｼｯｸM-PRO" w:eastAsia="HG丸ｺﾞｼｯｸM-PRO" w:hAnsi="HG丸ｺﾞｼｯｸM-PRO" w:hint="eastAsia"/>
        </w:rPr>
        <w:t xml:space="preserve"> </w:t>
      </w:r>
    </w:p>
    <w:p w14:paraId="6F0EF728" w14:textId="77777777" w:rsidR="008338A0" w:rsidRPr="00760D86" w:rsidRDefault="008338A0" w:rsidP="00D3159E">
      <w:pPr>
        <w:ind w:firstLineChars="1000" w:firstLine="2100"/>
        <w:jc w:val="left"/>
        <w:rPr>
          <w:rFonts w:ascii="HG丸ｺﾞｼｯｸM-PRO" w:eastAsia="HG丸ｺﾞｼｯｸM-PRO" w:hAnsi="HG丸ｺﾞｼｯｸM-PRO"/>
          <w:szCs w:val="21"/>
        </w:rPr>
      </w:pPr>
      <w:r w:rsidRPr="00760D86">
        <w:rPr>
          <w:rFonts w:ascii="HG丸ｺﾞｼｯｸM-PRO" w:eastAsia="HG丸ｺﾞｼｯｸM-PRO" w:hAnsi="HG丸ｺﾞｼｯｸM-PRO" w:hint="eastAsia"/>
          <w:szCs w:val="21"/>
        </w:rPr>
        <w:t xml:space="preserve">　（申請者）</w:t>
      </w:r>
    </w:p>
    <w:p w14:paraId="2C2CA5CE" w14:textId="3AC2664F" w:rsidR="008338A0" w:rsidRPr="00760D86" w:rsidRDefault="008338A0" w:rsidP="00D3159E">
      <w:pPr>
        <w:wordWrap w:val="0"/>
        <w:ind w:right="-1" w:firstLineChars="1200" w:firstLine="2520"/>
        <w:jc w:val="left"/>
        <w:rPr>
          <w:rFonts w:ascii="HG丸ｺﾞｼｯｸM-PRO" w:eastAsia="HG丸ｺﾞｼｯｸM-PRO" w:hAnsi="HG丸ｺﾞｼｯｸM-PRO"/>
          <w:szCs w:val="21"/>
        </w:rPr>
      </w:pPr>
      <w:r w:rsidRPr="00760D86">
        <w:rPr>
          <w:rFonts w:ascii="HG丸ｺﾞｼｯｸM-PRO" w:eastAsia="HG丸ｺﾞｼｯｸM-PRO" w:hAnsi="HG丸ｺﾞｼｯｸM-PRO" w:hint="eastAsia"/>
          <w:szCs w:val="21"/>
        </w:rPr>
        <w:t xml:space="preserve">   住　所</w:t>
      </w:r>
    </w:p>
    <w:p w14:paraId="47E19572" w14:textId="77777777" w:rsidR="00D3159E" w:rsidRPr="00760D86" w:rsidRDefault="008338A0" w:rsidP="00D50C11">
      <w:pPr>
        <w:wordWrap w:val="0"/>
        <w:ind w:right="-1" w:firstLineChars="1350" w:firstLine="2835"/>
        <w:jc w:val="left"/>
        <w:rPr>
          <w:rFonts w:ascii="HG丸ｺﾞｼｯｸM-PRO" w:eastAsia="HG丸ｺﾞｼｯｸM-PRO" w:hAnsi="HG丸ｺﾞｼｯｸM-PRO"/>
          <w:szCs w:val="21"/>
        </w:rPr>
      </w:pPr>
      <w:r w:rsidRPr="00760D86">
        <w:rPr>
          <w:rFonts w:ascii="HG丸ｺﾞｼｯｸM-PRO" w:eastAsia="HG丸ｺﾞｼｯｸM-PRO" w:hAnsi="HG丸ｺﾞｼｯｸM-PRO" w:hint="eastAsia"/>
          <w:szCs w:val="21"/>
        </w:rPr>
        <w:t xml:space="preserve">氏　名　</w:t>
      </w:r>
    </w:p>
    <w:p w14:paraId="342F0670" w14:textId="77777777" w:rsidR="008338A0" w:rsidRPr="00760D86" w:rsidRDefault="008338A0" w:rsidP="00D3159E">
      <w:pPr>
        <w:wordWrap w:val="0"/>
        <w:spacing w:line="240" w:lineRule="exact"/>
        <w:ind w:firstLineChars="1800" w:firstLine="3780"/>
        <w:jc w:val="left"/>
        <w:rPr>
          <w:rFonts w:ascii="HG丸ｺﾞｼｯｸM-PRO" w:eastAsia="HG丸ｺﾞｼｯｸM-PRO" w:hAnsi="HG丸ｺﾞｼｯｸM-PRO"/>
          <w:szCs w:val="21"/>
          <w:u w:val="single"/>
        </w:rPr>
      </w:pPr>
      <w:r w:rsidRPr="00760D86">
        <w:rPr>
          <w:rFonts w:ascii="HG丸ｺﾞｼｯｸM-PRO" w:eastAsia="HG丸ｺﾞｼｯｸM-PRO" w:hAnsi="HG丸ｺﾞｼｯｸM-PRO"/>
          <w:szCs w:val="21"/>
        </w:rPr>
        <w:t xml:space="preserve">    </w:t>
      </w:r>
      <w:r w:rsidRPr="00760D86">
        <w:rPr>
          <w:rFonts w:ascii="HG丸ｺﾞｼｯｸM-PRO" w:eastAsia="HG丸ｺﾞｼｯｸM-PRO" w:hAnsi="HG丸ｺﾞｼｯｸM-PRO" w:hint="eastAsia"/>
          <w:szCs w:val="21"/>
        </w:rPr>
        <w:t xml:space="preserve">　　　　　　　　　　　　 </w:t>
      </w:r>
      <w:r w:rsidRPr="00760D86">
        <w:rPr>
          <w:rFonts w:ascii="HG丸ｺﾞｼｯｸM-PRO" w:eastAsia="HG丸ｺﾞｼｯｸM-PRO" w:hAnsi="HG丸ｺﾞｼｯｸM-PRO"/>
          <w:szCs w:val="21"/>
        </w:rPr>
        <w:t xml:space="preserve"> </w:t>
      </w:r>
      <w:r w:rsidRPr="00760D86">
        <w:rPr>
          <w:rFonts w:ascii="HG丸ｺﾞｼｯｸM-PRO" w:eastAsia="HG丸ｺﾞｼｯｸM-PRO" w:hAnsi="HG丸ｺﾞｼｯｸM-PRO" w:hint="eastAsia"/>
          <w:szCs w:val="21"/>
        </w:rPr>
        <w:t xml:space="preserve">　 </w:t>
      </w:r>
      <w:r w:rsidRPr="00760D86">
        <w:rPr>
          <w:rFonts w:ascii="HG丸ｺﾞｼｯｸM-PRO" w:eastAsia="HG丸ｺﾞｼｯｸM-PRO" w:hAnsi="HG丸ｺﾞｼｯｸM-PRO"/>
          <w:szCs w:val="21"/>
        </w:rPr>
        <w:t xml:space="preserve">    </w:t>
      </w:r>
    </w:p>
    <w:p w14:paraId="3DB78070" w14:textId="77777777" w:rsidR="00CA5C26" w:rsidRPr="00760D86" w:rsidRDefault="00E91EFA" w:rsidP="00CA5C26">
      <w:pPr>
        <w:jc w:val="right"/>
        <w:rPr>
          <w:rFonts w:ascii="HG丸ｺﾞｼｯｸM-PRO" w:eastAsia="HG丸ｺﾞｼｯｸM-PRO" w:hAnsi="HG丸ｺﾞｼｯｸM-PRO"/>
        </w:rPr>
      </w:pPr>
      <w:r w:rsidRPr="00760D86">
        <w:rPr>
          <w:rFonts w:ascii="HG丸ｺﾞｼｯｸM-PRO" w:eastAsia="HG丸ｺﾞｼｯｸM-PRO" w:hAnsi="HG丸ｺﾞｼｯｸM-PRO"/>
          <w:sz w:val="18"/>
          <w:szCs w:val="18"/>
        </w:rPr>
        <w:br w:type="page"/>
      </w:r>
      <w:r w:rsidR="00CA5C26" w:rsidRPr="00760D86">
        <w:rPr>
          <w:rFonts w:ascii="HG丸ｺﾞｼｯｸM-PRO" w:eastAsia="HG丸ｺﾞｼｯｸM-PRO" w:hAnsi="HG丸ｺﾞｼｯｸM-PRO" w:hint="eastAsia"/>
        </w:rPr>
        <w:lastRenderedPageBreak/>
        <w:t>（設備導入</w:t>
      </w:r>
      <w:r w:rsidR="008724D1" w:rsidRPr="00760D86">
        <w:rPr>
          <w:rFonts w:ascii="HG丸ｺﾞｼｯｸM-PRO" w:eastAsia="HG丸ｺﾞｼｯｸM-PRO" w:hAnsi="HG丸ｺﾞｼｯｸM-PRO" w:hint="eastAsia"/>
        </w:rPr>
        <w:t>後</w:t>
      </w:r>
      <w:r w:rsidR="00CA5C26" w:rsidRPr="00760D86">
        <w:rPr>
          <w:rFonts w:ascii="HG丸ｺﾞｼｯｸM-PRO" w:eastAsia="HG丸ｺﾞｼｯｸM-PRO" w:hAnsi="HG丸ｺﾞｼｯｸM-PRO" w:hint="eastAsia"/>
        </w:rPr>
        <w:t xml:space="preserve">　助成金申請用）</w:t>
      </w:r>
    </w:p>
    <w:p w14:paraId="43C71A5C" w14:textId="77777777" w:rsidR="004E6D25" w:rsidRPr="00760D86" w:rsidRDefault="004E6D25" w:rsidP="004E6D25">
      <w:pPr>
        <w:rPr>
          <w:rFonts w:ascii="HG丸ｺﾞｼｯｸM-PRO" w:eastAsia="HG丸ｺﾞｼｯｸM-PRO" w:hAnsi="HG丸ｺﾞｼｯｸM-PRO"/>
        </w:rPr>
      </w:pPr>
    </w:p>
    <w:p w14:paraId="484B14D0" w14:textId="4E795002" w:rsidR="004E6D25" w:rsidRPr="00760D86" w:rsidRDefault="004E6D25" w:rsidP="004E6D25">
      <w:pPr>
        <w:rPr>
          <w:rFonts w:ascii="HG丸ｺﾞｼｯｸM-PRO" w:eastAsia="HG丸ｺﾞｼｯｸM-PRO" w:hAnsi="HG丸ｺﾞｼｯｸM-PRO"/>
        </w:rPr>
      </w:pPr>
      <w:r w:rsidRPr="00760D86">
        <w:rPr>
          <w:rFonts w:ascii="HG丸ｺﾞｼｯｸM-PRO" w:eastAsia="HG丸ｺﾞｼｯｸM-PRO" w:hAnsi="HG丸ｺﾞｼｯｸM-PRO" w:hint="eastAsia"/>
        </w:rPr>
        <w:t>様式第</w:t>
      </w:r>
      <w:r w:rsidR="00531624" w:rsidRPr="00760D86">
        <w:rPr>
          <w:rFonts w:ascii="HG丸ｺﾞｼｯｸM-PRO" w:eastAsia="HG丸ｺﾞｼｯｸM-PRO" w:hAnsi="HG丸ｺﾞｼｯｸM-PRO" w:hint="eastAsia"/>
        </w:rPr>
        <w:t>６</w:t>
      </w:r>
      <w:r w:rsidRPr="00760D86">
        <w:rPr>
          <w:rFonts w:ascii="HG丸ｺﾞｼｯｸM-PRO" w:eastAsia="HG丸ｺﾞｼｯｸM-PRO" w:hAnsi="HG丸ｺﾞｼｯｸM-PRO" w:hint="eastAsia"/>
        </w:rPr>
        <w:t>号（第６条関係）</w:t>
      </w:r>
    </w:p>
    <w:p w14:paraId="036A3DCB" w14:textId="77777777" w:rsidR="004E6D25" w:rsidRPr="00760D86" w:rsidRDefault="004E6D25" w:rsidP="004E6D25">
      <w:pPr>
        <w:rPr>
          <w:rFonts w:ascii="HG丸ｺﾞｼｯｸM-PRO" w:eastAsia="HG丸ｺﾞｼｯｸM-PRO" w:hAnsi="HG丸ｺﾞｼｯｸM-PRO"/>
        </w:rPr>
      </w:pPr>
    </w:p>
    <w:p w14:paraId="1DD13A23" w14:textId="77777777" w:rsidR="004E6D25" w:rsidRPr="00760D86" w:rsidRDefault="004E6D25" w:rsidP="004E6D25">
      <w:pPr>
        <w:jc w:val="center"/>
        <w:rPr>
          <w:rFonts w:ascii="HG丸ｺﾞｼｯｸM-PRO" w:eastAsia="HG丸ｺﾞｼｯｸM-PRO" w:hAnsi="HG丸ｺﾞｼｯｸM-PRO"/>
        </w:rPr>
      </w:pPr>
      <w:r w:rsidRPr="00760D86">
        <w:rPr>
          <w:rFonts w:ascii="HG丸ｺﾞｼｯｸM-PRO" w:eastAsia="HG丸ｺﾞｼｯｸM-PRO" w:hAnsi="HG丸ｺﾞｼｯｸM-PRO" w:hint="eastAsia"/>
        </w:rPr>
        <w:t>蓄電池設備導入に係る誓約書</w:t>
      </w:r>
    </w:p>
    <w:p w14:paraId="7EB01CB0" w14:textId="77777777" w:rsidR="004E6D25" w:rsidRPr="00760D86" w:rsidRDefault="004E6D25" w:rsidP="002F76EB">
      <w:pPr>
        <w:rPr>
          <w:rFonts w:ascii="HG丸ｺﾞｼｯｸM-PRO" w:eastAsia="HG丸ｺﾞｼｯｸM-PRO" w:hAnsi="HG丸ｺﾞｼｯｸM-PRO"/>
        </w:rPr>
      </w:pPr>
    </w:p>
    <w:p w14:paraId="4549932F" w14:textId="167B1F3E" w:rsidR="002F76EB" w:rsidRPr="00760D86" w:rsidRDefault="002F76EB" w:rsidP="002F76EB">
      <w:pPr>
        <w:ind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宝塚市</w:t>
      </w:r>
      <w:r w:rsidR="009F1568" w:rsidRPr="00760D86">
        <w:rPr>
          <w:rFonts w:ascii="HG丸ｺﾞｼｯｸM-PRO" w:eastAsia="HG丸ｺﾞｼｯｸM-PRO" w:hAnsi="HG丸ｺﾞｼｯｸM-PRO" w:hint="eastAsia"/>
        </w:rPr>
        <w:t>ゼロカーボンシティ</w:t>
      </w:r>
      <w:r w:rsidRPr="00760D86">
        <w:rPr>
          <w:rFonts w:ascii="HG丸ｺﾞｼｯｸM-PRO" w:eastAsia="HG丸ｺﾞｼｯｸM-PRO" w:hAnsi="HG丸ｺﾞｼｯｸM-PRO" w:hint="eastAsia"/>
        </w:rPr>
        <w:t>推進助成金を受けるにあたり、下記の事項について誓約します。</w:t>
      </w:r>
    </w:p>
    <w:p w14:paraId="32A046AB" w14:textId="77777777" w:rsidR="002F76EB" w:rsidRPr="00760D86" w:rsidRDefault="002F76EB" w:rsidP="002F76EB">
      <w:pPr>
        <w:rPr>
          <w:rFonts w:ascii="HG丸ｺﾞｼｯｸM-PRO" w:eastAsia="HG丸ｺﾞｼｯｸM-PRO" w:hAnsi="HG丸ｺﾞｼｯｸM-PRO"/>
        </w:rPr>
      </w:pPr>
    </w:p>
    <w:p w14:paraId="49C3EABB" w14:textId="6DB433B7" w:rsidR="005E3260" w:rsidRPr="00760D86" w:rsidRDefault="005E3260" w:rsidP="005E3260">
      <w:pPr>
        <w:ind w:left="21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１　宝塚市</w:t>
      </w:r>
      <w:r w:rsidR="009F1568" w:rsidRPr="00760D86">
        <w:rPr>
          <w:rFonts w:ascii="HG丸ｺﾞｼｯｸM-PRO" w:eastAsia="HG丸ｺﾞｼｯｸM-PRO" w:hAnsi="HG丸ｺﾞｼｯｸM-PRO" w:hint="eastAsia"/>
        </w:rPr>
        <w:t>ゼロカーボンシティ</w:t>
      </w:r>
      <w:r w:rsidRPr="00760D86">
        <w:rPr>
          <w:rFonts w:ascii="HG丸ｺﾞｼｯｸM-PRO" w:eastAsia="HG丸ｺﾞｼｯｸM-PRO" w:hAnsi="HG丸ｺﾞｼｯｸM-PRO" w:hint="eastAsia"/>
        </w:rPr>
        <w:t>推進助成金で導入する太陽光設備の付帯設備であること。</w:t>
      </w:r>
    </w:p>
    <w:p w14:paraId="7C10F540" w14:textId="77777777" w:rsidR="005E3260" w:rsidRPr="00760D86" w:rsidRDefault="005E3260" w:rsidP="005E3260">
      <w:pPr>
        <w:ind w:left="21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２　原則として再エネ発電設備によって発電した電気を蓄電するものであり、平時において充放電を繰り返すことを前提とした設備とすること。</w:t>
      </w:r>
    </w:p>
    <w:p w14:paraId="319D98FA" w14:textId="77777777" w:rsidR="005E3260" w:rsidRPr="00760D86" w:rsidRDefault="005E3260" w:rsidP="005E3260">
      <w:pPr>
        <w:rPr>
          <w:rFonts w:ascii="HG丸ｺﾞｼｯｸM-PRO" w:eastAsia="HG丸ｺﾞｼｯｸM-PRO" w:hAnsi="HG丸ｺﾞｼｯｸM-PRO"/>
        </w:rPr>
      </w:pPr>
      <w:r w:rsidRPr="00760D86">
        <w:rPr>
          <w:rFonts w:ascii="HG丸ｺﾞｼｯｸM-PRO" w:eastAsia="HG丸ｺﾞｼｯｸM-PRO" w:hAnsi="HG丸ｺﾞｼｯｸM-PRO" w:hint="eastAsia"/>
        </w:rPr>
        <w:t>３　停電時のみに利用する非常用予備電源でないこと。</w:t>
      </w:r>
    </w:p>
    <w:p w14:paraId="06028B10" w14:textId="77777777" w:rsidR="005E3260" w:rsidRPr="00760D86" w:rsidRDefault="005E3260" w:rsidP="005E3260">
      <w:pPr>
        <w:ind w:left="21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４　住宅用は、蓄電容量が</w:t>
      </w:r>
      <w:r w:rsidRPr="00760D86">
        <w:rPr>
          <w:rFonts w:ascii="HG丸ｺﾞｼｯｸM-PRO" w:eastAsia="HG丸ｺﾞｼｯｸM-PRO" w:hAnsi="HG丸ｺﾞｼｯｸM-PRO"/>
        </w:rPr>
        <w:t>4,800Ah・セル</w:t>
      </w:r>
      <w:r w:rsidRPr="00760D86">
        <w:rPr>
          <w:rFonts w:ascii="HG丸ｺﾞｼｯｸM-PRO" w:eastAsia="HG丸ｺﾞｼｯｸM-PRO" w:hAnsi="HG丸ｺﾞｼｯｸM-PRO" w:hint="eastAsia"/>
        </w:rPr>
        <w:t>相当のk</w:t>
      </w:r>
      <w:r w:rsidRPr="00760D86">
        <w:rPr>
          <w:rFonts w:ascii="HG丸ｺﾞｼｯｸM-PRO" w:eastAsia="HG丸ｺﾞｼｯｸM-PRO" w:hAnsi="HG丸ｺﾞｼｯｸM-PRO"/>
        </w:rPr>
        <w:t>wh未満で、</w:t>
      </w:r>
      <w:r w:rsidRPr="00760D86">
        <w:rPr>
          <w:rFonts w:ascii="HG丸ｺﾞｼｯｸM-PRO" w:eastAsia="HG丸ｺﾞｼｯｸM-PRO" w:hAnsi="HG丸ｺﾞｼｯｸM-PRO" w:hint="eastAsia"/>
        </w:rPr>
        <w:t>15.5</w:t>
      </w:r>
      <w:r w:rsidRPr="00760D86">
        <w:rPr>
          <w:rFonts w:ascii="HG丸ｺﾞｼｯｸM-PRO" w:eastAsia="HG丸ｺﾞｼｯｸM-PRO" w:hAnsi="HG丸ｺﾞｼｯｸM-PRO"/>
        </w:rPr>
        <w:t>万円／kWh</w:t>
      </w:r>
      <w:r w:rsidRPr="00760D86">
        <w:rPr>
          <w:rFonts w:ascii="HG丸ｺﾞｼｯｸM-PRO" w:eastAsia="HG丸ｺﾞｼｯｸM-PRO" w:hAnsi="HG丸ｺﾞｼｯｸM-PRO" w:hint="eastAsia"/>
        </w:rPr>
        <w:t>（工事費込み・税抜き）</w:t>
      </w:r>
      <w:r w:rsidRPr="00760D86">
        <w:rPr>
          <w:rFonts w:ascii="HG丸ｺﾞｼｯｸM-PRO" w:eastAsia="HG丸ｺﾞｼｯｸM-PRO" w:hAnsi="HG丸ｺﾞｼｯｸM-PRO"/>
        </w:rPr>
        <w:t>の価格以下の蓄電システムであること。</w:t>
      </w:r>
      <w:r w:rsidRPr="00760D86">
        <w:rPr>
          <w:rFonts w:ascii="HG丸ｺﾞｼｯｸM-PRO" w:eastAsia="HG丸ｺﾞｼｯｸM-PRO" w:hAnsi="HG丸ｺﾞｼｯｸM-PRO" w:hint="eastAsia"/>
        </w:rPr>
        <w:t>また、事業者用は、蓄電容量が</w:t>
      </w:r>
      <w:r w:rsidRPr="00760D86">
        <w:rPr>
          <w:rFonts w:ascii="HG丸ｺﾞｼｯｸM-PRO" w:eastAsia="HG丸ｺﾞｼｯｸM-PRO" w:hAnsi="HG丸ｺﾞｼｯｸM-PRO"/>
        </w:rPr>
        <w:t>4,800Ah・セル</w:t>
      </w:r>
      <w:r w:rsidRPr="00760D86">
        <w:rPr>
          <w:rFonts w:ascii="HG丸ｺﾞｼｯｸM-PRO" w:eastAsia="HG丸ｺﾞｼｯｸM-PRO" w:hAnsi="HG丸ｺﾞｼｯｸM-PRO" w:hint="eastAsia"/>
        </w:rPr>
        <w:t>相当のk</w:t>
      </w:r>
      <w:r w:rsidRPr="00760D86">
        <w:rPr>
          <w:rFonts w:ascii="HG丸ｺﾞｼｯｸM-PRO" w:eastAsia="HG丸ｺﾞｼｯｸM-PRO" w:hAnsi="HG丸ｺﾞｼｯｸM-PRO"/>
        </w:rPr>
        <w:t>wh</w:t>
      </w:r>
      <w:r w:rsidRPr="00760D86">
        <w:rPr>
          <w:rFonts w:ascii="HG丸ｺﾞｼｯｸM-PRO" w:eastAsia="HG丸ｺﾞｼｯｸM-PRO" w:hAnsi="HG丸ｺﾞｼｯｸM-PRO" w:hint="eastAsia"/>
        </w:rPr>
        <w:t>以上</w:t>
      </w:r>
      <w:r w:rsidRPr="00760D86">
        <w:rPr>
          <w:rFonts w:ascii="HG丸ｺﾞｼｯｸM-PRO" w:eastAsia="HG丸ｺﾞｼｯｸM-PRO" w:hAnsi="HG丸ｺﾞｼｯｸM-PRO"/>
        </w:rPr>
        <w:t>で、</w:t>
      </w:r>
      <w:r w:rsidRPr="00760D86">
        <w:rPr>
          <w:rFonts w:ascii="HG丸ｺﾞｼｯｸM-PRO" w:eastAsia="HG丸ｺﾞｼｯｸM-PRO" w:hAnsi="HG丸ｺﾞｼｯｸM-PRO" w:hint="eastAsia"/>
        </w:rPr>
        <w:t>19.0</w:t>
      </w:r>
      <w:r w:rsidRPr="00760D86">
        <w:rPr>
          <w:rFonts w:ascii="HG丸ｺﾞｼｯｸM-PRO" w:eastAsia="HG丸ｺﾞｼｯｸM-PRO" w:hAnsi="HG丸ｺﾞｼｯｸM-PRO"/>
        </w:rPr>
        <w:t>万円／kWh</w:t>
      </w:r>
      <w:r w:rsidRPr="00760D86">
        <w:rPr>
          <w:rFonts w:ascii="HG丸ｺﾞｼｯｸM-PRO" w:eastAsia="HG丸ｺﾞｼｯｸM-PRO" w:hAnsi="HG丸ｺﾞｼｯｸM-PRO" w:hint="eastAsia"/>
        </w:rPr>
        <w:t>（工事費込み・税抜き）</w:t>
      </w:r>
      <w:r w:rsidRPr="00760D86">
        <w:rPr>
          <w:rFonts w:ascii="HG丸ｺﾞｼｯｸM-PRO" w:eastAsia="HG丸ｺﾞｼｯｸM-PRO" w:hAnsi="HG丸ｺﾞｼｯｸM-PRO"/>
        </w:rPr>
        <w:t>の価格以下の蓄電システムであること。</w:t>
      </w:r>
    </w:p>
    <w:p w14:paraId="2A9D88EE" w14:textId="77777777" w:rsidR="005E3260" w:rsidRPr="00760D86" w:rsidRDefault="005E3260" w:rsidP="005E3260">
      <w:pPr>
        <w:rPr>
          <w:rFonts w:ascii="HG丸ｺﾞｼｯｸM-PRO" w:eastAsia="HG丸ｺﾞｼｯｸM-PRO" w:hAnsi="HG丸ｺﾞｼｯｸM-PRO"/>
        </w:rPr>
      </w:pPr>
      <w:r w:rsidRPr="00760D86">
        <w:rPr>
          <w:rFonts w:ascii="HG丸ｺﾞｼｯｸM-PRO" w:eastAsia="HG丸ｺﾞｼｯｸM-PRO" w:hAnsi="HG丸ｺﾞｼｯｸM-PRO" w:hint="eastAsia"/>
        </w:rPr>
        <w:t>５　蓄電池パッケージ</w:t>
      </w:r>
    </w:p>
    <w:p w14:paraId="789ADB10" w14:textId="56D3C62A" w:rsidR="005E3260" w:rsidRPr="00760D86" w:rsidRDefault="005E3260" w:rsidP="00D6115E">
      <w:pPr>
        <w:ind w:leftChars="100" w:left="21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蓄電池部（初期実効容量蓄電池部（初期実効容量</w:t>
      </w:r>
      <w:r w:rsidRPr="00760D86">
        <w:rPr>
          <w:rFonts w:ascii="HG丸ｺﾞｼｯｸM-PRO" w:eastAsia="HG丸ｺﾞｼｯｸM-PRO" w:hAnsi="HG丸ｺﾞｼｯｸM-PRO"/>
        </w:rPr>
        <w:t>1.0kWh以上）とパワーコンディショナー等の電力変換装置から構成されるシステムであり、蓄電システム本体機器を含むシステム全体を一つのパッケージとして取り扱うものであることであること。</w:t>
      </w:r>
    </w:p>
    <w:p w14:paraId="67D2F563" w14:textId="49C1D44A" w:rsidR="005E3260" w:rsidRPr="00760D86" w:rsidRDefault="005E3260" w:rsidP="005E3260">
      <w:pPr>
        <w:ind w:leftChars="100" w:left="42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※初期実効容量は、</w:t>
      </w:r>
      <w:r w:rsidR="00E37124" w:rsidRPr="00760D86">
        <w:rPr>
          <w:rFonts w:ascii="HG丸ｺﾞｼｯｸM-PRO" w:eastAsia="HG丸ｺﾞｼｯｸM-PRO" w:hAnsi="HG丸ｺﾞｼｯｸM-PRO"/>
        </w:rPr>
        <w:t>JIS C4413</w:t>
      </w:r>
      <w:r w:rsidRPr="00760D86">
        <w:rPr>
          <w:rFonts w:ascii="HG丸ｺﾞｼｯｸM-PRO" w:eastAsia="HG丸ｺﾞｼｯｸM-PRO" w:hAnsi="HG丸ｺﾞｼｯｸM-PRO"/>
        </w:rPr>
        <w:t>規格で定義された初規格で定義された初期実効容量のうち、計算値と計測値のいずれか低い方を適用する。</w:t>
      </w:r>
    </w:p>
    <w:p w14:paraId="231CCB7B" w14:textId="77777777" w:rsidR="005E3260" w:rsidRPr="00760D86" w:rsidRDefault="005E3260" w:rsidP="005E3260">
      <w:pPr>
        <w:ind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※システム全体を統合して管理するための番号が付与されていること。</w:t>
      </w:r>
    </w:p>
    <w:p w14:paraId="22B6F278" w14:textId="77777777" w:rsidR="005E3260" w:rsidRPr="00760D86" w:rsidRDefault="005E3260" w:rsidP="005E3260">
      <w:pPr>
        <w:rPr>
          <w:rFonts w:ascii="HG丸ｺﾞｼｯｸM-PRO" w:eastAsia="HG丸ｺﾞｼｯｸM-PRO" w:hAnsi="HG丸ｺﾞｼｯｸM-PRO"/>
        </w:rPr>
      </w:pPr>
      <w:r w:rsidRPr="00760D86">
        <w:rPr>
          <w:rFonts w:ascii="HG丸ｺﾞｼｯｸM-PRO" w:eastAsia="HG丸ｺﾞｼｯｸM-PRO" w:hAnsi="HG丸ｺﾞｼｯｸM-PRO" w:hint="eastAsia"/>
        </w:rPr>
        <w:t>６　性能表示基準</w:t>
      </w:r>
    </w:p>
    <w:p w14:paraId="5F80B5B1" w14:textId="77777777" w:rsidR="005E3260" w:rsidRPr="00760D86" w:rsidRDefault="005E3260" w:rsidP="005E3260">
      <w:pPr>
        <w:ind w:leftChars="100" w:left="21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初期実効容量、定格出力、出力可能時間、保有期間、廃棄方法、アフターサービス等について、所定の表示がなされていること。所定の表示は次のものをいう。</w:t>
      </w:r>
    </w:p>
    <w:p w14:paraId="67C727CE" w14:textId="77777777" w:rsidR="005E3260" w:rsidRPr="00760D86" w:rsidRDefault="005E3260" w:rsidP="005E3260">
      <w:pPr>
        <w:rPr>
          <w:rFonts w:ascii="HG丸ｺﾞｼｯｸM-PRO" w:eastAsia="HG丸ｺﾞｼｯｸM-PRO" w:hAnsi="HG丸ｺﾞｼｯｸM-PRO"/>
        </w:rPr>
      </w:pPr>
      <w:r w:rsidRPr="00760D86">
        <w:rPr>
          <w:rFonts w:ascii="HG丸ｺﾞｼｯｸM-PRO" w:eastAsia="HG丸ｺﾞｼｯｸM-PRO" w:hAnsi="HG丸ｺﾞｼｯｸM-PRO" w:hint="eastAsia"/>
        </w:rPr>
        <w:t>（１）初期実効容量</w:t>
      </w:r>
    </w:p>
    <w:p w14:paraId="5E4F083D" w14:textId="7A7A5A73" w:rsidR="005E3260" w:rsidRPr="00760D86" w:rsidRDefault="005E3260" w:rsidP="005E3260">
      <w:pPr>
        <w:ind w:leftChars="200" w:left="42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製造業者が指定する工場出荷時の蓄電システムの放電時に供給可能な交流側の出力容量のこと。使用者が独自に指定できない領域は含まない（算出方法については、</w:t>
      </w:r>
      <w:r w:rsidR="00E37124" w:rsidRPr="00760D86">
        <w:rPr>
          <w:rFonts w:ascii="HG丸ｺﾞｼｯｸM-PRO" w:eastAsia="HG丸ｺﾞｼｯｸM-PRO" w:hAnsi="HG丸ｺﾞｼｯｸM-PRO"/>
        </w:rPr>
        <w:t>JIS C4413</w:t>
      </w:r>
      <w:r w:rsidR="00E37124" w:rsidRPr="00760D86">
        <w:rPr>
          <w:rFonts w:ascii="HG丸ｺﾞｼｯｸM-PRO" w:eastAsia="HG丸ｺﾞｼｯｸM-PRO" w:hAnsi="HG丸ｺﾞｼｯｸM-PRO" w:hint="eastAsia"/>
        </w:rPr>
        <w:t>を</w:t>
      </w:r>
      <w:r w:rsidRPr="00760D86">
        <w:rPr>
          <w:rFonts w:ascii="HG丸ｺﾞｼｯｸM-PRO" w:eastAsia="HG丸ｺﾞｼｯｸM-PRO" w:hAnsi="HG丸ｺﾞｼｯｸM-PRO"/>
        </w:rPr>
        <w:t>参照すること。）。</w:t>
      </w:r>
    </w:p>
    <w:p w14:paraId="18FBF669" w14:textId="77777777" w:rsidR="005E3260" w:rsidRPr="00760D86" w:rsidRDefault="005E3260" w:rsidP="005E3260">
      <w:pPr>
        <w:rPr>
          <w:rFonts w:ascii="HG丸ｺﾞｼｯｸM-PRO" w:eastAsia="HG丸ｺﾞｼｯｸM-PRO" w:hAnsi="HG丸ｺﾞｼｯｸM-PRO"/>
        </w:rPr>
      </w:pPr>
      <w:r w:rsidRPr="00760D86">
        <w:rPr>
          <w:rFonts w:ascii="HG丸ｺﾞｼｯｸM-PRO" w:eastAsia="HG丸ｺﾞｼｯｸM-PRO" w:hAnsi="HG丸ｺﾞｼｯｸM-PRO" w:hint="eastAsia"/>
        </w:rPr>
        <w:t>（２）定格出力</w:t>
      </w:r>
      <w:r w:rsidRPr="00760D86">
        <w:rPr>
          <w:rFonts w:ascii="HG丸ｺﾞｼｯｸM-PRO" w:eastAsia="HG丸ｺﾞｼｯｸM-PRO" w:hAnsi="HG丸ｺﾞｼｯｸM-PRO"/>
        </w:rPr>
        <w:t xml:space="preserve"> </w:t>
      </w:r>
    </w:p>
    <w:p w14:paraId="1528E35A" w14:textId="77777777" w:rsidR="005E3260" w:rsidRPr="00760D86" w:rsidRDefault="005E3260" w:rsidP="005E3260">
      <w:pPr>
        <w:ind w:leftChars="200" w:left="42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認証書に基づく系統側の定格出力を指定し登録対象機器の添付書類に明記すること。定格出力とは蓄電システムが連続して出力を維持できる製造事業者が指定する最大出力とする。定格出力の単位は</w:t>
      </w:r>
      <w:r w:rsidRPr="00760D86">
        <w:rPr>
          <w:rFonts w:ascii="HG丸ｺﾞｼｯｸM-PRO" w:eastAsia="HG丸ｺﾞｼｯｸM-PRO" w:hAnsi="HG丸ｺﾞｼｯｸM-PRO"/>
        </w:rPr>
        <w:t xml:space="preserve">W、kW又はMW のいずれかとする。 </w:t>
      </w:r>
    </w:p>
    <w:p w14:paraId="5CA6B8ED" w14:textId="77777777" w:rsidR="005E3260" w:rsidRPr="00760D86" w:rsidRDefault="005E3260" w:rsidP="005E3260">
      <w:pPr>
        <w:rPr>
          <w:rFonts w:ascii="HG丸ｺﾞｼｯｸM-PRO" w:eastAsia="HG丸ｺﾞｼｯｸM-PRO" w:hAnsi="HG丸ｺﾞｼｯｸM-PRO"/>
        </w:rPr>
      </w:pPr>
      <w:r w:rsidRPr="00760D86">
        <w:rPr>
          <w:rFonts w:ascii="HG丸ｺﾞｼｯｸM-PRO" w:eastAsia="HG丸ｺﾞｼｯｸM-PRO" w:hAnsi="HG丸ｺﾞｼｯｸM-PRO" w:hint="eastAsia"/>
        </w:rPr>
        <w:t>（３）出力可能時間の例示</w:t>
      </w:r>
      <w:r w:rsidRPr="00760D86">
        <w:rPr>
          <w:rFonts w:ascii="HG丸ｺﾞｼｯｸM-PRO" w:eastAsia="HG丸ｺﾞｼｯｸM-PRO" w:hAnsi="HG丸ｺﾞｼｯｸM-PRO"/>
        </w:rPr>
        <w:t xml:space="preserve"> </w:t>
      </w:r>
    </w:p>
    <w:p w14:paraId="03115603" w14:textId="77777777" w:rsidR="005E3260" w:rsidRPr="00760D86" w:rsidRDefault="005E3260" w:rsidP="005E3260">
      <w:pPr>
        <w:ind w:leftChars="200" w:left="63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lastRenderedPageBreak/>
        <w:t>①　複数の運転モードを持ち、各モードでの最大の連続出力（</w:t>
      </w:r>
      <w:r w:rsidRPr="00760D86">
        <w:rPr>
          <w:rFonts w:ascii="HG丸ｺﾞｼｯｸM-PRO" w:eastAsia="HG丸ｺﾞｼｯｸM-PRO" w:hAnsi="HG丸ｺﾞｼｯｸM-PRO"/>
        </w:rPr>
        <w:t>W）と出力可能時間（h）の積で規定される容量（</w:t>
      </w:r>
      <w:proofErr w:type="spellStart"/>
      <w:r w:rsidRPr="00760D86">
        <w:rPr>
          <w:rFonts w:ascii="HG丸ｺﾞｼｯｸM-PRO" w:eastAsia="HG丸ｺﾞｼｯｸM-PRO" w:hAnsi="HG丸ｺﾞｼｯｸM-PRO"/>
        </w:rPr>
        <w:t>Wh</w:t>
      </w:r>
      <w:proofErr w:type="spellEnd"/>
      <w:r w:rsidRPr="00760D86">
        <w:rPr>
          <w:rFonts w:ascii="HG丸ｺﾞｼｯｸM-PRO" w:eastAsia="HG丸ｺﾞｼｯｸM-PRO" w:hAnsi="HG丸ｺﾞｼｯｸM-PRO"/>
        </w:rPr>
        <w:t xml:space="preserve">）が全てのモードで同一でない場合、出力可能時間を代表的なモードで少なくとも一つ例示しなければならない。出力可能時間とは、蓄電システムを、指定した一定出力にて運転を維持できる時間とする。この場合における出力の値は、製造事業者指定の値でよい。 </w:t>
      </w:r>
    </w:p>
    <w:p w14:paraId="4B1D5282" w14:textId="77777777" w:rsidR="005E3260" w:rsidRPr="00760D86" w:rsidRDefault="005E3260" w:rsidP="005E3260">
      <w:pPr>
        <w:ind w:leftChars="200" w:left="63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②　購入設置者の機器選択を助ける情報として、代表的な出力における出力可能時間を例示することを認める。例示は、出力と出力可能時間を表示すること。出力の単位は</w:t>
      </w:r>
      <w:r w:rsidRPr="00760D86">
        <w:rPr>
          <w:rFonts w:ascii="HG丸ｺﾞｼｯｸM-PRO" w:eastAsia="HG丸ｺﾞｼｯｸM-PRO" w:hAnsi="HG丸ｺﾞｼｯｸM-PRO"/>
        </w:rPr>
        <w:t>W、kW又はMWのいずれかとする。出力可能時間の単位は分とし、出力可能時間が10分未満の場合は、</w:t>
      </w:r>
      <w:r w:rsidRPr="00760D86">
        <w:rPr>
          <w:rFonts w:ascii="HG丸ｺﾞｼｯｸM-PRO" w:eastAsia="HG丸ｺﾞｼｯｸM-PRO" w:hAnsi="HG丸ｺﾞｼｯｸM-PRO" w:hint="eastAsia"/>
        </w:rPr>
        <w:t>1</w:t>
      </w:r>
      <w:r w:rsidRPr="00760D86">
        <w:rPr>
          <w:rFonts w:ascii="HG丸ｺﾞｼｯｸM-PRO" w:eastAsia="HG丸ｺﾞｼｯｸM-PRO" w:hAnsi="HG丸ｺﾞｼｯｸM-PRO"/>
        </w:rPr>
        <w:t>分刻みで表示すること。出力可能時間が10分以上の場合は、</w:t>
      </w:r>
      <w:r w:rsidRPr="00760D86">
        <w:rPr>
          <w:rFonts w:ascii="HG丸ｺﾞｼｯｸM-PRO" w:eastAsia="HG丸ｺﾞｼｯｸM-PRO" w:hAnsi="HG丸ｺﾞｼｯｸM-PRO" w:hint="eastAsia"/>
        </w:rPr>
        <w:t>5</w:t>
      </w:r>
      <w:r w:rsidRPr="00760D86">
        <w:rPr>
          <w:rFonts w:ascii="HG丸ｺﾞｼｯｸM-PRO" w:eastAsia="HG丸ｺﾞｼｯｸM-PRO" w:hAnsi="HG丸ｺﾞｼｯｸM-PRO"/>
        </w:rPr>
        <w:t>分刻みの切り捨てとする。また、運転モード等により出力可能時間が異なる場合は、運転モード等を明確にすること。ただし、蓄電システムの運転に当たって、補器類の作動に外部からの電力が必要な蓄電システムについては</w:t>
      </w:r>
      <w:r w:rsidRPr="00760D86">
        <w:rPr>
          <w:rFonts w:ascii="HG丸ｺﾞｼｯｸM-PRO" w:eastAsia="HG丸ｺﾞｼｯｸM-PRO" w:hAnsi="HG丸ｺﾞｼｯｸM-PRO" w:hint="eastAsia"/>
        </w:rPr>
        <w:t>、その電力の合計も併せて記載すること。単位は</w:t>
      </w:r>
      <w:r w:rsidRPr="00760D86">
        <w:rPr>
          <w:rFonts w:ascii="HG丸ｺﾞｼｯｸM-PRO" w:eastAsia="HG丸ｺﾞｼｯｸM-PRO" w:hAnsi="HG丸ｺﾞｼｯｸM-PRO"/>
        </w:rPr>
        <w:t xml:space="preserve">W、kW又はMWのいずれかとする。 </w:t>
      </w:r>
    </w:p>
    <w:p w14:paraId="3EF31F85" w14:textId="77777777" w:rsidR="005E3260" w:rsidRPr="00760D86" w:rsidRDefault="005E3260" w:rsidP="005E3260">
      <w:pPr>
        <w:rPr>
          <w:rFonts w:ascii="HG丸ｺﾞｼｯｸM-PRO" w:eastAsia="HG丸ｺﾞｼｯｸM-PRO" w:hAnsi="HG丸ｺﾞｼｯｸM-PRO"/>
        </w:rPr>
      </w:pPr>
      <w:r w:rsidRPr="00760D86">
        <w:rPr>
          <w:rFonts w:ascii="HG丸ｺﾞｼｯｸM-PRO" w:eastAsia="HG丸ｺﾞｼｯｸM-PRO" w:hAnsi="HG丸ｺﾞｼｯｸM-PRO" w:hint="eastAsia"/>
        </w:rPr>
        <w:t>（４）保有期間</w:t>
      </w:r>
      <w:r w:rsidRPr="00760D86">
        <w:rPr>
          <w:rFonts w:ascii="HG丸ｺﾞｼｯｸM-PRO" w:eastAsia="HG丸ｺﾞｼｯｸM-PRO" w:hAnsi="HG丸ｺﾞｼｯｸM-PRO"/>
        </w:rPr>
        <w:t xml:space="preserve"> </w:t>
      </w:r>
    </w:p>
    <w:p w14:paraId="100CF714" w14:textId="77777777" w:rsidR="005E3260" w:rsidRPr="00760D86" w:rsidRDefault="005E3260" w:rsidP="005E3260">
      <w:pPr>
        <w:ind w:leftChars="200" w:left="42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交付金の支給を受けて対象システムを購入した場合、所有者（購入設置者）は、当該システムを法定耐用年数の期間、適正な管理・運用を図らなければならない。このことを登録対象機器の添付書類に明記し、所有者（購入設置者）へ注意喚起を行うこと。</w:t>
      </w:r>
      <w:r w:rsidRPr="00760D86">
        <w:rPr>
          <w:rFonts w:ascii="HG丸ｺﾞｼｯｸM-PRO" w:eastAsia="HG丸ｺﾞｼｯｸM-PRO" w:hAnsi="HG丸ｺﾞｼｯｸM-PRO"/>
        </w:rPr>
        <w:t xml:space="preserve"> </w:t>
      </w:r>
    </w:p>
    <w:p w14:paraId="5C6F71DC" w14:textId="1A8F5711" w:rsidR="005E3260" w:rsidRPr="00760D86" w:rsidRDefault="005E3260" w:rsidP="00FE74C4">
      <w:pPr>
        <w:pStyle w:val="a9"/>
        <w:numPr>
          <w:ilvl w:val="0"/>
          <w:numId w:val="3"/>
        </w:numPr>
        <w:ind w:leftChars="0"/>
        <w:rPr>
          <w:rFonts w:ascii="HG丸ｺﾞｼｯｸM-PRO" w:eastAsia="HG丸ｺﾞｼｯｸM-PRO" w:hAnsi="HG丸ｺﾞｼｯｸM-PRO"/>
        </w:rPr>
      </w:pPr>
      <w:r w:rsidRPr="00760D86">
        <w:rPr>
          <w:rFonts w:ascii="HG丸ｺﾞｼｯｸM-PRO" w:eastAsia="HG丸ｺﾞｼｯｸM-PRO" w:hAnsi="HG丸ｺﾞｼｯｸM-PRO"/>
        </w:rPr>
        <w:t xml:space="preserve"> </w:t>
      </w:r>
      <w:r w:rsidRPr="00760D86">
        <w:rPr>
          <w:rFonts w:ascii="HG丸ｺﾞｼｯｸM-PRO" w:eastAsia="HG丸ｺﾞｼｯｸM-PRO" w:hAnsi="HG丸ｺﾞｼｯｸM-PRO" w:hint="eastAsia"/>
        </w:rPr>
        <w:t>廃棄方法</w:t>
      </w:r>
      <w:r w:rsidRPr="00760D86">
        <w:rPr>
          <w:rFonts w:ascii="HG丸ｺﾞｼｯｸM-PRO" w:eastAsia="HG丸ｺﾞｼｯｸM-PRO" w:hAnsi="HG丸ｺﾞｼｯｸM-PRO"/>
        </w:rPr>
        <w:t xml:space="preserve"> </w:t>
      </w:r>
    </w:p>
    <w:p w14:paraId="3A6FFC95" w14:textId="77777777" w:rsidR="005E3260" w:rsidRPr="00760D86" w:rsidRDefault="005E3260" w:rsidP="005E3260">
      <w:pPr>
        <w:pStyle w:val="a9"/>
        <w:ind w:leftChars="300" w:left="63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使用済み蓄電池を適切に廃棄又は回収する方法について登録対象機器の添付書類に明記すること。蓄電池部分が分離されるものについては、蓄電池部の添付書類に明記すること。</w:t>
      </w:r>
      <w:r w:rsidRPr="00760D86">
        <w:rPr>
          <w:rFonts w:ascii="HG丸ｺﾞｼｯｸM-PRO" w:eastAsia="HG丸ｺﾞｼｯｸM-PRO" w:hAnsi="HG丸ｺﾞｼｯｸM-PRO"/>
        </w:rPr>
        <w:t xml:space="preserve"> </w:t>
      </w:r>
    </w:p>
    <w:p w14:paraId="7539BD09" w14:textId="77777777" w:rsidR="005E3260" w:rsidRPr="00760D86" w:rsidRDefault="005E3260" w:rsidP="005E3260">
      <w:pPr>
        <w:ind w:firstLineChars="300" w:firstLine="630"/>
        <w:rPr>
          <w:rFonts w:ascii="HG丸ｺﾞｼｯｸM-PRO" w:eastAsia="HG丸ｺﾞｼｯｸM-PRO" w:hAnsi="HG丸ｺﾞｼｯｸM-PRO"/>
        </w:rPr>
      </w:pPr>
      <w:r w:rsidRPr="00760D86">
        <w:rPr>
          <w:rFonts w:ascii="HG丸ｺﾞｼｯｸM-PRO" w:eastAsia="HG丸ｺﾞｼｯｸM-PRO" w:hAnsi="HG丸ｺﾞｼｯｸM-PRO" w:hint="eastAsia"/>
        </w:rPr>
        <w:t>【表示例】「使用済み蓄電池の廃棄に関しては、当社担当窓口へご連絡ください。」</w:t>
      </w:r>
      <w:r w:rsidRPr="00760D86">
        <w:rPr>
          <w:rFonts w:ascii="HG丸ｺﾞｼｯｸM-PRO" w:eastAsia="HG丸ｺﾞｼｯｸM-PRO" w:hAnsi="HG丸ｺﾞｼｯｸM-PRO"/>
        </w:rPr>
        <w:t xml:space="preserve"> </w:t>
      </w:r>
    </w:p>
    <w:p w14:paraId="43160B77" w14:textId="77777777" w:rsidR="005E3260" w:rsidRPr="00760D86" w:rsidRDefault="005E3260" w:rsidP="00FE74C4">
      <w:pPr>
        <w:pStyle w:val="a9"/>
        <w:numPr>
          <w:ilvl w:val="0"/>
          <w:numId w:val="3"/>
        </w:numPr>
        <w:ind w:leftChars="0"/>
        <w:rPr>
          <w:rFonts w:ascii="HG丸ｺﾞｼｯｸM-PRO" w:eastAsia="HG丸ｺﾞｼｯｸM-PRO" w:hAnsi="HG丸ｺﾞｼｯｸM-PRO"/>
        </w:rPr>
      </w:pPr>
      <w:r w:rsidRPr="00760D86">
        <w:rPr>
          <w:rFonts w:ascii="HG丸ｺﾞｼｯｸM-PRO" w:eastAsia="HG丸ｺﾞｼｯｸM-PRO" w:hAnsi="HG丸ｺﾞｼｯｸM-PRO" w:hint="eastAsia"/>
        </w:rPr>
        <w:t xml:space="preserve"> アフターサービス</w:t>
      </w:r>
      <w:r w:rsidRPr="00760D86">
        <w:rPr>
          <w:rFonts w:ascii="HG丸ｺﾞｼｯｸM-PRO" w:eastAsia="HG丸ｺﾞｼｯｸM-PRO" w:hAnsi="HG丸ｺﾞｼｯｸM-PRO"/>
        </w:rPr>
        <w:t xml:space="preserve"> </w:t>
      </w:r>
    </w:p>
    <w:p w14:paraId="3FC29E2F" w14:textId="77777777" w:rsidR="005E3260" w:rsidRPr="00760D86" w:rsidRDefault="005E3260" w:rsidP="005E3260">
      <w:pPr>
        <w:pStyle w:val="a9"/>
        <w:ind w:leftChars="300" w:left="63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国内のアフターサービス窓口の連絡先について、登録対象機器の添付書類に明記すること。</w:t>
      </w:r>
      <w:r w:rsidRPr="00760D86">
        <w:rPr>
          <w:rFonts w:ascii="HG丸ｺﾞｼｯｸM-PRO" w:eastAsia="HG丸ｺﾞｼｯｸM-PRO" w:hAnsi="HG丸ｺﾞｼｯｸM-PRO"/>
        </w:rPr>
        <w:t xml:space="preserve"> </w:t>
      </w:r>
    </w:p>
    <w:p w14:paraId="283B55A1" w14:textId="77777777" w:rsidR="005E3260" w:rsidRPr="00760D86" w:rsidRDefault="005E3260" w:rsidP="005E3260">
      <w:pPr>
        <w:rPr>
          <w:rFonts w:ascii="HG丸ｺﾞｼｯｸM-PRO" w:eastAsia="HG丸ｺﾞｼｯｸM-PRO" w:hAnsi="HG丸ｺﾞｼｯｸM-PRO"/>
        </w:rPr>
      </w:pPr>
      <w:r w:rsidRPr="00760D86">
        <w:rPr>
          <w:rFonts w:ascii="HG丸ｺﾞｼｯｸM-PRO" w:eastAsia="HG丸ｺﾞｼｯｸM-PRO" w:hAnsi="HG丸ｺﾞｼｯｸM-PRO" w:hint="eastAsia"/>
        </w:rPr>
        <w:t>７　蓄電池部安全基準</w:t>
      </w:r>
      <w:r w:rsidRPr="00760D86">
        <w:rPr>
          <w:rFonts w:ascii="HG丸ｺﾞｼｯｸM-PRO" w:eastAsia="HG丸ｺﾞｼｯｸM-PRO" w:hAnsi="HG丸ｺﾞｼｯｸM-PRO"/>
        </w:rPr>
        <w:t xml:space="preserve"> </w:t>
      </w:r>
    </w:p>
    <w:p w14:paraId="0750D231" w14:textId="1BBBEE41" w:rsidR="005E3260" w:rsidRPr="00760D86" w:rsidRDefault="005E3260" w:rsidP="00D6115E">
      <w:pPr>
        <w:ind w:firstLineChars="200" w:firstLine="420"/>
        <w:rPr>
          <w:rFonts w:ascii="HG丸ｺﾞｼｯｸM-PRO" w:eastAsia="HG丸ｺﾞｼｯｸM-PRO" w:hAnsi="HG丸ｺﾞｼｯｸM-PRO"/>
        </w:rPr>
      </w:pPr>
      <w:r w:rsidRPr="00760D86">
        <w:rPr>
          <w:rFonts w:ascii="HG丸ｺﾞｼｯｸM-PRO" w:eastAsia="HG丸ｺﾞｼｯｸM-PRO" w:hAnsi="HG丸ｺﾞｼｯｸM-PRO"/>
        </w:rPr>
        <w:t xml:space="preserve">JIS C 8715－2 </w:t>
      </w:r>
      <w:r w:rsidR="00AB1A3C" w:rsidRPr="00760D86">
        <w:rPr>
          <w:rFonts w:ascii="HG丸ｺﾞｼｯｸM-PRO" w:eastAsia="HG丸ｺﾞｼｯｸM-PRO" w:hAnsi="HG丸ｺﾞｼｯｸM-PRO" w:hint="eastAsia"/>
        </w:rPr>
        <w:t>又はIEC62619</w:t>
      </w:r>
      <w:r w:rsidRPr="00760D86">
        <w:rPr>
          <w:rFonts w:ascii="HG丸ｺﾞｼｯｸM-PRO" w:eastAsia="HG丸ｺﾞｼｯｸM-PRO" w:hAnsi="HG丸ｺﾞｼｯｸM-PRO"/>
        </w:rPr>
        <w:t>の規格を満足すること。</w:t>
      </w:r>
    </w:p>
    <w:p w14:paraId="429C46F7" w14:textId="77777777" w:rsidR="005E3260" w:rsidRPr="00760D86" w:rsidRDefault="005E3260" w:rsidP="005E3260">
      <w:pPr>
        <w:rPr>
          <w:rFonts w:ascii="HG丸ｺﾞｼｯｸM-PRO" w:eastAsia="HG丸ｺﾞｼｯｸM-PRO" w:hAnsi="HG丸ｺﾞｼｯｸM-PRO"/>
        </w:rPr>
      </w:pPr>
      <w:r w:rsidRPr="00760D86">
        <w:rPr>
          <w:rFonts w:ascii="HG丸ｺﾞｼｯｸM-PRO" w:eastAsia="HG丸ｺﾞｼｯｸM-PRO" w:hAnsi="HG丸ｺﾞｼｯｸM-PRO" w:hint="eastAsia"/>
        </w:rPr>
        <w:t>８　蓄電システム部安全基準（リチウムイオン蓄電池部を使用した蓄電システムに限る。）</w:t>
      </w:r>
      <w:r w:rsidRPr="00760D86">
        <w:rPr>
          <w:rFonts w:ascii="HG丸ｺﾞｼｯｸM-PRO" w:eastAsia="HG丸ｺﾞｼｯｸM-PRO" w:hAnsi="HG丸ｺﾞｼｯｸM-PRO"/>
        </w:rPr>
        <w:t xml:space="preserve"> </w:t>
      </w:r>
    </w:p>
    <w:p w14:paraId="005B4F2C" w14:textId="13B0061D" w:rsidR="005E3260" w:rsidRPr="00760D86" w:rsidRDefault="005E3260" w:rsidP="00D6115E">
      <w:pPr>
        <w:ind w:leftChars="106" w:left="223" w:firstLineChars="93" w:firstLine="195"/>
        <w:rPr>
          <w:rFonts w:ascii="HG丸ｺﾞｼｯｸM-PRO" w:eastAsia="HG丸ｺﾞｼｯｸM-PRO" w:hAnsi="HG丸ｺﾞｼｯｸM-PRO"/>
        </w:rPr>
      </w:pPr>
      <w:r w:rsidRPr="00760D86">
        <w:rPr>
          <w:rFonts w:ascii="HG丸ｺﾞｼｯｸM-PRO" w:eastAsia="HG丸ｺﾞｼｯｸM-PRO" w:hAnsi="HG丸ｺﾞｼｯｸM-PRO"/>
        </w:rPr>
        <w:t>JIS C 4412 の規格を満足すること。ただし、電気製品認証協議会が</w:t>
      </w:r>
      <w:r w:rsidRPr="00760D86">
        <w:rPr>
          <w:rFonts w:ascii="HG丸ｺﾞｼｯｸM-PRO" w:eastAsia="HG丸ｺﾞｼｯｸM-PRO" w:hAnsi="HG丸ｺﾞｼｯｸM-PRO" w:hint="eastAsia"/>
        </w:rPr>
        <w:t>定める</w:t>
      </w:r>
      <w:r w:rsidRPr="00760D86">
        <w:rPr>
          <w:rFonts w:ascii="HG丸ｺﾞｼｯｸM-PRO" w:eastAsia="HG丸ｺﾞｼｯｸM-PRO" w:hAnsi="HG丸ｺﾞｼｯｸM-PRO"/>
        </w:rPr>
        <w:t xml:space="preserve">JIS C 4412 適用の猶予期間中は、JIS C 4412－1 若しくはJISC 4412－2※の規格も可とする。 </w:t>
      </w:r>
    </w:p>
    <w:p w14:paraId="49F8EB81" w14:textId="77777777" w:rsidR="005E3260" w:rsidRPr="00760D86" w:rsidRDefault="005E3260" w:rsidP="00FE74C4">
      <w:pPr>
        <w:ind w:leftChars="200" w:left="63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w:t>
      </w:r>
      <w:r w:rsidRPr="00760D86">
        <w:rPr>
          <w:rFonts w:ascii="HG丸ｺﾞｼｯｸM-PRO" w:eastAsia="HG丸ｺﾞｼｯｸM-PRO" w:hAnsi="HG丸ｺﾞｼｯｸM-PRO"/>
        </w:rPr>
        <w:t xml:space="preserve">JIS C4412-2」における要求事項の解釈等は「電気用品の技術基準の解釈 別表第八」に準拠すること。 </w:t>
      </w:r>
    </w:p>
    <w:p w14:paraId="6D6F8742" w14:textId="77777777" w:rsidR="005E3260" w:rsidRPr="00760D86" w:rsidRDefault="005E3260" w:rsidP="005E3260">
      <w:pPr>
        <w:rPr>
          <w:rFonts w:ascii="HG丸ｺﾞｼｯｸM-PRO" w:eastAsia="HG丸ｺﾞｼｯｸM-PRO" w:hAnsi="HG丸ｺﾞｼｯｸM-PRO"/>
        </w:rPr>
      </w:pPr>
      <w:r w:rsidRPr="00760D86">
        <w:rPr>
          <w:rFonts w:ascii="HG丸ｺﾞｼｯｸM-PRO" w:eastAsia="HG丸ｺﾞｼｯｸM-PRO" w:hAnsi="HG丸ｺﾞｼｯｸM-PRO" w:hint="eastAsia"/>
        </w:rPr>
        <w:t>９</w:t>
      </w:r>
      <w:r w:rsidRPr="00760D86">
        <w:rPr>
          <w:rFonts w:ascii="HG丸ｺﾞｼｯｸM-PRO" w:eastAsia="HG丸ｺﾞｼｯｸM-PRO" w:hAnsi="HG丸ｺﾞｼｯｸM-PRO"/>
        </w:rPr>
        <w:t xml:space="preserve">　震災対策基準（リチウムイオン蓄電池部を使用した蓄電システムに限る。）</w:t>
      </w:r>
    </w:p>
    <w:p w14:paraId="6AA4DD92" w14:textId="74C8DF5B" w:rsidR="005E3260" w:rsidRPr="00760D86" w:rsidRDefault="005E3260" w:rsidP="00D6115E">
      <w:pPr>
        <w:ind w:leftChars="100" w:left="21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蓄電容量</w:t>
      </w:r>
      <w:r w:rsidRPr="00760D86">
        <w:rPr>
          <w:rFonts w:ascii="HG丸ｺﾞｼｯｸM-PRO" w:eastAsia="HG丸ｺﾞｼｯｸM-PRO" w:hAnsi="HG丸ｺﾞｼｯｸM-PRO"/>
        </w:rPr>
        <w:t>10kWh未満の蓄電池は、第三者認証機関の製品審査により、「蓄電システムの震災対策基準」の製品審査に合格したものであること。</w:t>
      </w:r>
    </w:p>
    <w:p w14:paraId="51D507C6" w14:textId="77777777" w:rsidR="005E3260" w:rsidRPr="00760D86" w:rsidRDefault="005E3260" w:rsidP="005E3260">
      <w:pPr>
        <w:ind w:leftChars="200" w:left="63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lastRenderedPageBreak/>
        <w:t>※第三者認証機関は、電気用品安全法国内登録検査機関であること、かつ、</w:t>
      </w:r>
      <w:r w:rsidRPr="00760D86">
        <w:rPr>
          <w:rFonts w:ascii="HG丸ｺﾞｼｯｸM-PRO" w:eastAsia="HG丸ｺﾞｼｯｸM-PRO" w:hAnsi="HG丸ｺﾞｼｯｸM-PRO"/>
        </w:rPr>
        <w:t>IECEE-CB 制度に基づく国内認証機関（NCB）であること。</w:t>
      </w:r>
    </w:p>
    <w:p w14:paraId="749819AF" w14:textId="77777777" w:rsidR="005E3260" w:rsidRPr="00760D86" w:rsidRDefault="005E3260" w:rsidP="005E3260">
      <w:pPr>
        <w:rPr>
          <w:rFonts w:ascii="HG丸ｺﾞｼｯｸM-PRO" w:eastAsia="HG丸ｺﾞｼｯｸM-PRO" w:hAnsi="HG丸ｺﾞｼｯｸM-PRO"/>
        </w:rPr>
      </w:pPr>
      <w:r w:rsidRPr="00760D86">
        <w:rPr>
          <w:rFonts w:ascii="HG丸ｺﾞｼｯｸM-PRO" w:eastAsia="HG丸ｺﾞｼｯｸM-PRO" w:hAnsi="HG丸ｺﾞｼｯｸM-PRO"/>
        </w:rPr>
        <w:t>1</w:t>
      </w:r>
      <w:r w:rsidRPr="00760D86">
        <w:rPr>
          <w:rFonts w:ascii="HG丸ｺﾞｼｯｸM-PRO" w:eastAsia="HG丸ｺﾞｼｯｸM-PRO" w:hAnsi="HG丸ｺﾞｼｯｸM-PRO" w:hint="eastAsia"/>
        </w:rPr>
        <w:t>0</w:t>
      </w:r>
      <w:r w:rsidRPr="00760D86">
        <w:rPr>
          <w:rFonts w:ascii="HG丸ｺﾞｼｯｸM-PRO" w:eastAsia="HG丸ｺﾞｼｯｸM-PRO" w:hAnsi="HG丸ｺﾞｼｯｸM-PRO"/>
        </w:rPr>
        <w:t xml:space="preserve">　保証期間</w:t>
      </w:r>
    </w:p>
    <w:p w14:paraId="0A1E37DA" w14:textId="0EFE7DED" w:rsidR="005E3260" w:rsidRPr="00760D86" w:rsidRDefault="00D6115E" w:rsidP="00D6115E">
      <w:pPr>
        <w:ind w:leftChars="100" w:left="210" w:firstLineChars="100" w:firstLine="210"/>
        <w:rPr>
          <w:rFonts w:ascii="HG丸ｺﾞｼｯｸM-PRO" w:eastAsia="HG丸ｺﾞｼｯｸM-PRO" w:hAnsi="HG丸ｺﾞｼｯｸM-PRO"/>
        </w:rPr>
      </w:pPr>
      <w:r w:rsidRPr="00760D86">
        <w:rPr>
          <w:rFonts w:ascii="HG丸ｺﾞｼｯｸM-PRO" w:eastAsia="HG丸ｺﾞｼｯｸM-PRO" w:hAnsi="HG丸ｺﾞｼｯｸM-PRO" w:hint="eastAsia"/>
        </w:rPr>
        <w:t>メ</w:t>
      </w:r>
      <w:r w:rsidR="005E3260" w:rsidRPr="00760D86">
        <w:rPr>
          <w:rFonts w:ascii="HG丸ｺﾞｼｯｸM-PRO" w:eastAsia="HG丸ｺﾞｼｯｸM-PRO" w:hAnsi="HG丸ｺﾞｼｯｸM-PRO" w:hint="eastAsia"/>
        </w:rPr>
        <w:t>ーカー保証及びサイクル試験による性能の双方が</w:t>
      </w:r>
      <w:r w:rsidR="005E3260" w:rsidRPr="00760D86">
        <w:rPr>
          <w:rFonts w:ascii="HG丸ｺﾞｼｯｸM-PRO" w:eastAsia="HG丸ｺﾞｼｯｸM-PRO" w:hAnsi="HG丸ｺﾞｼｯｸM-PRO"/>
        </w:rPr>
        <w:t>10年以上の蓄電システムであること。</w:t>
      </w:r>
    </w:p>
    <w:p w14:paraId="4451619D" w14:textId="77777777" w:rsidR="005E3260" w:rsidRPr="00760D86" w:rsidRDefault="005E3260" w:rsidP="005E3260">
      <w:pPr>
        <w:ind w:leftChars="200" w:left="63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※蓄電システムの製造を製造事業者に委託し、自社の製品として販売する事業者も含む。</w:t>
      </w:r>
    </w:p>
    <w:p w14:paraId="011A9F74" w14:textId="77777777" w:rsidR="005E3260" w:rsidRPr="00760D86" w:rsidRDefault="005E3260" w:rsidP="005E3260">
      <w:pPr>
        <w:ind w:firstLineChars="200" w:firstLine="420"/>
        <w:rPr>
          <w:rFonts w:ascii="HG丸ｺﾞｼｯｸM-PRO" w:eastAsia="HG丸ｺﾞｼｯｸM-PRO" w:hAnsi="HG丸ｺﾞｼｯｸM-PRO"/>
        </w:rPr>
      </w:pPr>
      <w:r w:rsidRPr="00760D86">
        <w:rPr>
          <w:rFonts w:ascii="HG丸ｺﾞｼｯｸM-PRO" w:eastAsia="HG丸ｺﾞｼｯｸM-PRO" w:hAnsi="HG丸ｺﾞｼｯｸM-PRO" w:hint="eastAsia"/>
        </w:rPr>
        <w:t>※当該機器製造事業者以外の保証（販売店保証等）は含めない。</w:t>
      </w:r>
    </w:p>
    <w:p w14:paraId="7563C954" w14:textId="77777777" w:rsidR="005E3260" w:rsidRPr="00760D86" w:rsidRDefault="005E3260" w:rsidP="005E3260">
      <w:pPr>
        <w:ind w:firstLineChars="200" w:firstLine="420"/>
        <w:rPr>
          <w:rFonts w:ascii="HG丸ｺﾞｼｯｸM-PRO" w:eastAsia="HG丸ｺﾞｼｯｸM-PRO" w:hAnsi="HG丸ｺﾞｼｯｸM-PRO"/>
        </w:rPr>
      </w:pPr>
      <w:r w:rsidRPr="00760D86">
        <w:rPr>
          <w:rFonts w:ascii="HG丸ｺﾞｼｯｸM-PRO" w:eastAsia="HG丸ｺﾞｼｯｸM-PRO" w:hAnsi="HG丸ｺﾞｼｯｸM-PRO" w:hint="eastAsia"/>
        </w:rPr>
        <w:t>※メーカー保証期間内の補償費用は無償であることを条件とする。</w:t>
      </w:r>
    </w:p>
    <w:p w14:paraId="102F9175" w14:textId="77777777" w:rsidR="005E3260" w:rsidRPr="00760D86" w:rsidRDefault="005E3260" w:rsidP="005E3260">
      <w:pPr>
        <w:ind w:leftChars="200" w:left="63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※蓄電容量は、単電池の定格容量、単電池の公称電圧及び使用する単電池の数の積で算出される蓄電池部の容量とする。</w:t>
      </w:r>
    </w:p>
    <w:p w14:paraId="0BEBF0C7" w14:textId="7032D111" w:rsidR="005E3260" w:rsidRPr="00760D86" w:rsidRDefault="005E3260" w:rsidP="005E3260">
      <w:pPr>
        <w:ind w:leftChars="200" w:left="630" w:hangingChars="100" w:hanging="210"/>
        <w:rPr>
          <w:rFonts w:ascii="HG丸ｺﾞｼｯｸM-PRO" w:eastAsia="HG丸ｺﾞｼｯｸM-PRO" w:hAnsi="HG丸ｺﾞｼｯｸM-PRO"/>
        </w:rPr>
      </w:pPr>
      <w:r w:rsidRPr="00760D86">
        <w:rPr>
          <w:rFonts w:ascii="HG丸ｺﾞｼｯｸM-PRO" w:eastAsia="HG丸ｺﾞｼｯｸM-PRO" w:hAnsi="HG丸ｺﾞｼｯｸM-PRO" w:hint="eastAsia"/>
        </w:rPr>
        <w:t>※</w:t>
      </w:r>
      <w:r w:rsidR="00AB1A3C" w:rsidRPr="00760D86">
        <w:rPr>
          <w:rFonts w:ascii="HG丸ｺﾞｼｯｸM-PRO" w:eastAsia="HG丸ｺﾞｼｯｸM-PRO" w:hAnsi="HG丸ｺﾞｼｯｸM-PRO" w:hint="eastAsia"/>
        </w:rPr>
        <w:t>JIS</w:t>
      </w:r>
      <w:r w:rsidR="00AB1A3C" w:rsidRPr="00760D86">
        <w:rPr>
          <w:rFonts w:ascii="HG丸ｺﾞｼｯｸM-PRO" w:eastAsia="HG丸ｺﾞｼｯｸM-PRO" w:hAnsi="HG丸ｺﾞｼｯｸM-PRO"/>
        </w:rPr>
        <w:t xml:space="preserve"> </w:t>
      </w:r>
      <w:r w:rsidR="00AB1A3C" w:rsidRPr="00760D86">
        <w:rPr>
          <w:rFonts w:ascii="HG丸ｺﾞｼｯｸM-PRO" w:eastAsia="HG丸ｺﾞｼｯｸM-PRO" w:hAnsi="HG丸ｺﾞｼｯｸM-PRO" w:hint="eastAsia"/>
        </w:rPr>
        <w:t>C4413</w:t>
      </w:r>
      <w:r w:rsidRPr="00760D86">
        <w:rPr>
          <w:rFonts w:ascii="HG丸ｺﾞｼｯｸM-PRO" w:eastAsia="HG丸ｺﾞｼｯｸM-PRO" w:hAnsi="HG丸ｺﾞｼｯｸM-PRO"/>
        </w:rPr>
        <w:t>規格で定義された初期実効容量（計算値と計測値のいずれか低い方）が1.0kWh未満の蓄電システムは対象外とする。</w:t>
      </w:r>
    </w:p>
    <w:p w14:paraId="7580A967" w14:textId="77777777" w:rsidR="002F76EB" w:rsidRPr="00760D86" w:rsidRDefault="002F76EB" w:rsidP="002F76EB">
      <w:pPr>
        <w:ind w:leftChars="100" w:left="210"/>
        <w:rPr>
          <w:rFonts w:ascii="HG丸ｺﾞｼｯｸM-PRO" w:eastAsia="HG丸ｺﾞｼｯｸM-PRO" w:hAnsi="HG丸ｺﾞｼｯｸM-PRO"/>
        </w:rPr>
      </w:pPr>
    </w:p>
    <w:p w14:paraId="522F15A8" w14:textId="77777777" w:rsidR="00106AC5" w:rsidRPr="00760D86" w:rsidRDefault="00106AC5" w:rsidP="00106AC5">
      <w:pPr>
        <w:ind w:firstLineChars="200" w:firstLine="420"/>
        <w:jc w:val="left"/>
        <w:rPr>
          <w:rFonts w:ascii="HG丸ｺﾞｼｯｸM-PRO" w:eastAsia="HG丸ｺﾞｼｯｸM-PRO" w:hAnsi="HG丸ｺﾞｼｯｸM-PRO"/>
        </w:rPr>
      </w:pPr>
      <w:r w:rsidRPr="00760D86">
        <w:rPr>
          <w:rFonts w:ascii="HG丸ｺﾞｼｯｸM-PRO" w:eastAsia="HG丸ｺﾞｼｯｸM-PRO" w:hAnsi="HG丸ｺﾞｼｯｸM-PRO" w:hint="eastAsia"/>
        </w:rPr>
        <w:t>令和　　　年　　　月　　　日</w:t>
      </w:r>
    </w:p>
    <w:p w14:paraId="01AE75AB" w14:textId="77777777" w:rsidR="002F76EB" w:rsidRPr="00760D86" w:rsidRDefault="002F76EB" w:rsidP="002F76EB">
      <w:pPr>
        <w:ind w:firstLineChars="200" w:firstLine="420"/>
        <w:jc w:val="left"/>
        <w:rPr>
          <w:rFonts w:ascii="HG丸ｺﾞｼｯｸM-PRO" w:eastAsia="HG丸ｺﾞｼｯｸM-PRO" w:hAnsi="HG丸ｺﾞｼｯｸM-PRO"/>
        </w:rPr>
      </w:pPr>
      <w:r w:rsidRPr="00760D86">
        <w:rPr>
          <w:rFonts w:ascii="HG丸ｺﾞｼｯｸM-PRO" w:eastAsia="HG丸ｺﾞｼｯｸM-PRO" w:hAnsi="HG丸ｺﾞｼｯｸM-PRO" w:hint="eastAsia"/>
        </w:rPr>
        <w:t xml:space="preserve"> </w:t>
      </w:r>
    </w:p>
    <w:p w14:paraId="1CE4DEDD" w14:textId="77777777" w:rsidR="002F76EB" w:rsidRPr="00760D86" w:rsidRDefault="002F76EB" w:rsidP="002F76EB">
      <w:pPr>
        <w:ind w:firstLineChars="1000" w:firstLine="2100"/>
        <w:jc w:val="left"/>
        <w:rPr>
          <w:rFonts w:ascii="HG丸ｺﾞｼｯｸM-PRO" w:eastAsia="HG丸ｺﾞｼｯｸM-PRO" w:hAnsi="HG丸ｺﾞｼｯｸM-PRO"/>
          <w:szCs w:val="21"/>
        </w:rPr>
      </w:pPr>
      <w:r w:rsidRPr="00760D86">
        <w:rPr>
          <w:rFonts w:ascii="HG丸ｺﾞｼｯｸM-PRO" w:eastAsia="HG丸ｺﾞｼｯｸM-PRO" w:hAnsi="HG丸ｺﾞｼｯｸM-PRO" w:hint="eastAsia"/>
          <w:szCs w:val="21"/>
        </w:rPr>
        <w:t xml:space="preserve">　（申請者）</w:t>
      </w:r>
    </w:p>
    <w:p w14:paraId="1346918B" w14:textId="77777777" w:rsidR="002F76EB" w:rsidRPr="00760D86" w:rsidRDefault="002F76EB" w:rsidP="002F76EB">
      <w:pPr>
        <w:wordWrap w:val="0"/>
        <w:ind w:right="-1" w:firstLineChars="1200" w:firstLine="2520"/>
        <w:jc w:val="left"/>
        <w:rPr>
          <w:rFonts w:ascii="HG丸ｺﾞｼｯｸM-PRO" w:eastAsia="HG丸ｺﾞｼｯｸM-PRO" w:hAnsi="HG丸ｺﾞｼｯｸM-PRO"/>
          <w:szCs w:val="21"/>
        </w:rPr>
      </w:pPr>
      <w:r w:rsidRPr="00760D86">
        <w:rPr>
          <w:rFonts w:ascii="HG丸ｺﾞｼｯｸM-PRO" w:eastAsia="HG丸ｺﾞｼｯｸM-PRO" w:hAnsi="HG丸ｺﾞｼｯｸM-PRO" w:hint="eastAsia"/>
          <w:szCs w:val="21"/>
        </w:rPr>
        <w:t>□ 個人　   住　所</w:t>
      </w:r>
    </w:p>
    <w:p w14:paraId="154A3008" w14:textId="77777777" w:rsidR="002F76EB" w:rsidRPr="00760D86" w:rsidRDefault="002F76EB" w:rsidP="002F76EB">
      <w:pPr>
        <w:wordWrap w:val="0"/>
        <w:ind w:right="-1" w:firstLineChars="1800" w:firstLine="3780"/>
        <w:jc w:val="left"/>
        <w:rPr>
          <w:rFonts w:ascii="HG丸ｺﾞｼｯｸM-PRO" w:eastAsia="HG丸ｺﾞｼｯｸM-PRO" w:hAnsi="HG丸ｺﾞｼｯｸM-PRO"/>
          <w:szCs w:val="21"/>
        </w:rPr>
      </w:pPr>
      <w:r w:rsidRPr="00760D86">
        <w:rPr>
          <w:rFonts w:ascii="HG丸ｺﾞｼｯｸM-PRO" w:eastAsia="HG丸ｺﾞｼｯｸM-PRO" w:hAnsi="HG丸ｺﾞｼｯｸM-PRO" w:hint="eastAsia"/>
          <w:szCs w:val="21"/>
        </w:rPr>
        <w:t xml:space="preserve">氏　名　</w:t>
      </w:r>
    </w:p>
    <w:p w14:paraId="5A214EAA" w14:textId="77777777" w:rsidR="002F76EB" w:rsidRPr="00760D86" w:rsidRDefault="002F76EB" w:rsidP="002F76EB">
      <w:pPr>
        <w:wordWrap w:val="0"/>
        <w:spacing w:line="240" w:lineRule="exact"/>
        <w:ind w:firstLineChars="1800" w:firstLine="3780"/>
        <w:jc w:val="left"/>
        <w:rPr>
          <w:rFonts w:ascii="HG丸ｺﾞｼｯｸM-PRO" w:eastAsia="HG丸ｺﾞｼｯｸM-PRO" w:hAnsi="HG丸ｺﾞｼｯｸM-PRO"/>
          <w:szCs w:val="21"/>
          <w:u w:val="single"/>
        </w:rPr>
      </w:pPr>
      <w:r w:rsidRPr="00760D86">
        <w:rPr>
          <w:rFonts w:ascii="HG丸ｺﾞｼｯｸM-PRO" w:eastAsia="HG丸ｺﾞｼｯｸM-PRO" w:hAnsi="HG丸ｺﾞｼｯｸM-PRO"/>
          <w:szCs w:val="21"/>
        </w:rPr>
        <w:t xml:space="preserve">    </w:t>
      </w:r>
      <w:r w:rsidRPr="00760D86">
        <w:rPr>
          <w:rFonts w:ascii="HG丸ｺﾞｼｯｸM-PRO" w:eastAsia="HG丸ｺﾞｼｯｸM-PRO" w:hAnsi="HG丸ｺﾞｼｯｸM-PRO" w:hint="eastAsia"/>
          <w:szCs w:val="21"/>
        </w:rPr>
        <w:t xml:space="preserve">　　　　　　　　　　　　 </w:t>
      </w:r>
      <w:r w:rsidRPr="00760D86">
        <w:rPr>
          <w:rFonts w:ascii="HG丸ｺﾞｼｯｸM-PRO" w:eastAsia="HG丸ｺﾞｼｯｸM-PRO" w:hAnsi="HG丸ｺﾞｼｯｸM-PRO"/>
          <w:szCs w:val="21"/>
        </w:rPr>
        <w:t xml:space="preserve"> </w:t>
      </w:r>
      <w:r w:rsidRPr="00760D86">
        <w:rPr>
          <w:rFonts w:ascii="HG丸ｺﾞｼｯｸM-PRO" w:eastAsia="HG丸ｺﾞｼｯｸM-PRO" w:hAnsi="HG丸ｺﾞｼｯｸM-PRO" w:hint="eastAsia"/>
          <w:szCs w:val="21"/>
        </w:rPr>
        <w:t xml:space="preserve">　 </w:t>
      </w:r>
      <w:r w:rsidRPr="00760D86">
        <w:rPr>
          <w:rFonts w:ascii="HG丸ｺﾞｼｯｸM-PRO" w:eastAsia="HG丸ｺﾞｼｯｸM-PRO" w:hAnsi="HG丸ｺﾞｼｯｸM-PRO"/>
          <w:szCs w:val="21"/>
        </w:rPr>
        <w:t xml:space="preserve">    </w:t>
      </w:r>
    </w:p>
    <w:p w14:paraId="4AD3AC98" w14:textId="77777777" w:rsidR="002F76EB" w:rsidRPr="00760D86" w:rsidRDefault="002F76EB" w:rsidP="002F76EB">
      <w:pPr>
        <w:wordWrap w:val="0"/>
        <w:ind w:right="-1" w:firstLineChars="1200" w:firstLine="2520"/>
        <w:jc w:val="left"/>
        <w:rPr>
          <w:rFonts w:ascii="HG丸ｺﾞｼｯｸM-PRO" w:eastAsia="HG丸ｺﾞｼｯｸM-PRO" w:hAnsi="HG丸ｺﾞｼｯｸM-PRO"/>
          <w:szCs w:val="21"/>
        </w:rPr>
      </w:pPr>
      <w:r w:rsidRPr="00760D86">
        <w:rPr>
          <w:rFonts w:ascii="HG丸ｺﾞｼｯｸM-PRO" w:eastAsia="HG丸ｺﾞｼｯｸM-PRO" w:hAnsi="HG丸ｺﾞｼｯｸM-PRO" w:hint="eastAsia"/>
          <w:szCs w:val="21"/>
        </w:rPr>
        <w:t xml:space="preserve">□ 事業者　 住　所 </w:t>
      </w:r>
      <w:r w:rsidRPr="00760D86">
        <w:rPr>
          <w:rFonts w:ascii="HG丸ｺﾞｼｯｸM-PRO" w:eastAsia="HG丸ｺﾞｼｯｸM-PRO" w:hAnsi="HG丸ｺﾞｼｯｸM-PRO"/>
          <w:szCs w:val="21"/>
        </w:rPr>
        <w:t xml:space="preserve"> </w:t>
      </w:r>
    </w:p>
    <w:p w14:paraId="35911F15" w14:textId="77777777" w:rsidR="002F76EB" w:rsidRPr="00760D86" w:rsidRDefault="002F76EB" w:rsidP="002F76EB">
      <w:pPr>
        <w:wordWrap w:val="0"/>
        <w:ind w:right="-1" w:firstLineChars="1800" w:firstLine="3780"/>
        <w:jc w:val="left"/>
        <w:rPr>
          <w:rFonts w:ascii="HG丸ｺﾞｼｯｸM-PRO" w:eastAsia="HG丸ｺﾞｼｯｸM-PRO" w:hAnsi="HG丸ｺﾞｼｯｸM-PRO"/>
          <w:szCs w:val="21"/>
        </w:rPr>
      </w:pPr>
      <w:r w:rsidRPr="00760D86">
        <w:rPr>
          <w:rFonts w:ascii="HG丸ｺﾞｼｯｸM-PRO" w:eastAsia="HG丸ｺﾞｼｯｸM-PRO" w:hAnsi="HG丸ｺﾞｼｯｸM-PRO" w:hint="eastAsia"/>
          <w:szCs w:val="21"/>
        </w:rPr>
        <w:t xml:space="preserve">法人名（屋号）  </w:t>
      </w:r>
      <w:r w:rsidRPr="00760D86">
        <w:rPr>
          <w:rFonts w:ascii="HG丸ｺﾞｼｯｸM-PRO" w:eastAsia="HG丸ｺﾞｼｯｸM-PRO" w:hAnsi="HG丸ｺﾞｼｯｸM-PRO"/>
          <w:szCs w:val="21"/>
        </w:rPr>
        <w:t xml:space="preserve"> </w:t>
      </w:r>
    </w:p>
    <w:p w14:paraId="1B6236A2" w14:textId="77777777" w:rsidR="002F76EB" w:rsidRPr="00760D86" w:rsidRDefault="002F76EB" w:rsidP="004B644B">
      <w:pPr>
        <w:wordWrap w:val="0"/>
        <w:ind w:right="-1" w:firstLineChars="1800" w:firstLine="3780"/>
        <w:rPr>
          <w:rFonts w:ascii="HG丸ｺﾞｼｯｸM-PRO" w:eastAsia="HG丸ｺﾞｼｯｸM-PRO" w:hAnsi="HG丸ｺﾞｼｯｸM-PRO"/>
          <w:szCs w:val="21"/>
        </w:rPr>
      </w:pPr>
      <w:r w:rsidRPr="00760D86">
        <w:rPr>
          <w:rFonts w:ascii="HG丸ｺﾞｼｯｸM-PRO" w:eastAsia="HG丸ｺﾞｼｯｸM-PRO" w:hAnsi="HG丸ｺﾞｼｯｸM-PRO" w:hint="eastAsia"/>
          <w:szCs w:val="21"/>
        </w:rPr>
        <w:t>代表者職</w:t>
      </w:r>
      <w:r w:rsidR="004B644B" w:rsidRPr="00760D86">
        <w:rPr>
          <w:rFonts w:ascii="HG丸ｺﾞｼｯｸM-PRO" w:eastAsia="HG丸ｺﾞｼｯｸM-PRO" w:hAnsi="HG丸ｺﾞｼｯｸM-PRO" w:hint="eastAsia"/>
          <w:szCs w:val="21"/>
        </w:rPr>
        <w:t>・</w:t>
      </w:r>
      <w:r w:rsidRPr="00760D86">
        <w:rPr>
          <w:rFonts w:ascii="HG丸ｺﾞｼｯｸM-PRO" w:eastAsia="HG丸ｺﾞｼｯｸM-PRO" w:hAnsi="HG丸ｺﾞｼｯｸM-PRO" w:hint="eastAsia"/>
          <w:szCs w:val="21"/>
        </w:rPr>
        <w:t>氏名</w:t>
      </w:r>
    </w:p>
    <w:p w14:paraId="411FFA5E" w14:textId="21FD739C" w:rsidR="0010290D" w:rsidRPr="00760D86" w:rsidRDefault="002F76EB" w:rsidP="003C539A">
      <w:pPr>
        <w:ind w:firstLineChars="2100" w:firstLine="3780"/>
        <w:jc w:val="left"/>
        <w:rPr>
          <w:rFonts w:ascii="HG丸ｺﾞｼｯｸM-PRO" w:eastAsia="HG丸ｺﾞｼｯｸM-PRO" w:hAnsi="HG丸ｺﾞｼｯｸM-PRO"/>
          <w:sz w:val="18"/>
          <w:szCs w:val="18"/>
        </w:rPr>
      </w:pPr>
      <w:r w:rsidRPr="00760D86">
        <w:rPr>
          <w:rFonts w:ascii="HG丸ｺﾞｼｯｸM-PRO" w:eastAsia="HG丸ｺﾞｼｯｸM-PRO" w:hAnsi="HG丸ｺﾞｼｯｸM-PRO" w:hint="eastAsia"/>
          <w:sz w:val="18"/>
          <w:szCs w:val="18"/>
        </w:rPr>
        <w:t>※個人、事業者とも自署でない記名は押印してください。</w:t>
      </w:r>
    </w:p>
    <w:sectPr w:rsidR="0010290D" w:rsidRPr="00760D86" w:rsidSect="00E423A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867B3" w14:textId="77777777" w:rsidR="001C260D" w:rsidRDefault="001C260D" w:rsidP="001C260D">
      <w:r>
        <w:separator/>
      </w:r>
    </w:p>
  </w:endnote>
  <w:endnote w:type="continuationSeparator" w:id="0">
    <w:p w14:paraId="24940468" w14:textId="77777777" w:rsidR="001C260D" w:rsidRDefault="001C260D" w:rsidP="001C2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4C7E9" w14:textId="77777777" w:rsidR="001C260D" w:rsidRDefault="001C260D" w:rsidP="001C260D">
      <w:r>
        <w:separator/>
      </w:r>
    </w:p>
  </w:footnote>
  <w:footnote w:type="continuationSeparator" w:id="0">
    <w:p w14:paraId="569652E2" w14:textId="77777777" w:rsidR="001C260D" w:rsidRDefault="001C260D" w:rsidP="001C26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B4931"/>
    <w:multiLevelType w:val="hybridMultilevel"/>
    <w:tmpl w:val="A3E03B08"/>
    <w:lvl w:ilvl="0" w:tplc="B598F6E0">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1F680F24"/>
    <w:multiLevelType w:val="hybridMultilevel"/>
    <w:tmpl w:val="4636F808"/>
    <w:lvl w:ilvl="0" w:tplc="7DB4E91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58BE369B"/>
    <w:multiLevelType w:val="hybridMultilevel"/>
    <w:tmpl w:val="C26AF9F4"/>
    <w:lvl w:ilvl="0" w:tplc="C338E7F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461464991">
    <w:abstractNumId w:val="2"/>
  </w:num>
  <w:num w:numId="2" w16cid:durableId="1509173253">
    <w:abstractNumId w:val="1"/>
  </w:num>
  <w:num w:numId="3" w16cid:durableId="1652782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322"/>
    <w:rsid w:val="00037322"/>
    <w:rsid w:val="00055440"/>
    <w:rsid w:val="000721F6"/>
    <w:rsid w:val="000F187B"/>
    <w:rsid w:val="0010290D"/>
    <w:rsid w:val="00106AC5"/>
    <w:rsid w:val="00141E06"/>
    <w:rsid w:val="001B5525"/>
    <w:rsid w:val="001C260D"/>
    <w:rsid w:val="001F720C"/>
    <w:rsid w:val="002106E8"/>
    <w:rsid w:val="00256E00"/>
    <w:rsid w:val="002D0021"/>
    <w:rsid w:val="002F1310"/>
    <w:rsid w:val="002F76EB"/>
    <w:rsid w:val="00336416"/>
    <w:rsid w:val="0036601C"/>
    <w:rsid w:val="00366812"/>
    <w:rsid w:val="00370E8A"/>
    <w:rsid w:val="003A29B6"/>
    <w:rsid w:val="003C539A"/>
    <w:rsid w:val="003E1963"/>
    <w:rsid w:val="003E5650"/>
    <w:rsid w:val="004162B6"/>
    <w:rsid w:val="00471482"/>
    <w:rsid w:val="004B644B"/>
    <w:rsid w:val="004C2134"/>
    <w:rsid w:val="004D2948"/>
    <w:rsid w:val="004E5136"/>
    <w:rsid w:val="004E6D25"/>
    <w:rsid w:val="00531624"/>
    <w:rsid w:val="005401EC"/>
    <w:rsid w:val="00571AA8"/>
    <w:rsid w:val="005C2999"/>
    <w:rsid w:val="005E3260"/>
    <w:rsid w:val="00603D66"/>
    <w:rsid w:val="006965F2"/>
    <w:rsid w:val="006E0C07"/>
    <w:rsid w:val="006F6B84"/>
    <w:rsid w:val="007500E9"/>
    <w:rsid w:val="007546A0"/>
    <w:rsid w:val="00760D86"/>
    <w:rsid w:val="007B22EC"/>
    <w:rsid w:val="007F2593"/>
    <w:rsid w:val="007F4489"/>
    <w:rsid w:val="00802A21"/>
    <w:rsid w:val="0082479E"/>
    <w:rsid w:val="008338A0"/>
    <w:rsid w:val="00850399"/>
    <w:rsid w:val="008724D1"/>
    <w:rsid w:val="00927C00"/>
    <w:rsid w:val="009F1568"/>
    <w:rsid w:val="00A01EF3"/>
    <w:rsid w:val="00A154E3"/>
    <w:rsid w:val="00A20EEF"/>
    <w:rsid w:val="00A52672"/>
    <w:rsid w:val="00A629EB"/>
    <w:rsid w:val="00A86F2D"/>
    <w:rsid w:val="00AB1A3C"/>
    <w:rsid w:val="00B3436A"/>
    <w:rsid w:val="00B44F71"/>
    <w:rsid w:val="00B47E52"/>
    <w:rsid w:val="00BC13C7"/>
    <w:rsid w:val="00C01068"/>
    <w:rsid w:val="00C60A9E"/>
    <w:rsid w:val="00CA5C26"/>
    <w:rsid w:val="00CC2225"/>
    <w:rsid w:val="00D1192D"/>
    <w:rsid w:val="00D3159E"/>
    <w:rsid w:val="00D50C11"/>
    <w:rsid w:val="00D6115E"/>
    <w:rsid w:val="00D61C96"/>
    <w:rsid w:val="00D935FD"/>
    <w:rsid w:val="00E37124"/>
    <w:rsid w:val="00E423AF"/>
    <w:rsid w:val="00E6354C"/>
    <w:rsid w:val="00E737B4"/>
    <w:rsid w:val="00E91EFA"/>
    <w:rsid w:val="00F20DDD"/>
    <w:rsid w:val="00F56601"/>
    <w:rsid w:val="00F82604"/>
    <w:rsid w:val="00FE036D"/>
    <w:rsid w:val="00FE74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1FE6D97C"/>
  <w15:chartTrackingRefBased/>
  <w15:docId w15:val="{0C7ACBFF-FF17-4E5A-831D-DAE9CDFA9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712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260D"/>
    <w:pPr>
      <w:tabs>
        <w:tab w:val="center" w:pos="4252"/>
        <w:tab w:val="right" w:pos="8504"/>
      </w:tabs>
      <w:snapToGrid w:val="0"/>
    </w:pPr>
  </w:style>
  <w:style w:type="character" w:customStyle="1" w:styleId="a4">
    <w:name w:val="ヘッダー (文字)"/>
    <w:basedOn w:val="a0"/>
    <w:link w:val="a3"/>
    <w:uiPriority w:val="99"/>
    <w:rsid w:val="001C260D"/>
  </w:style>
  <w:style w:type="paragraph" w:styleId="a5">
    <w:name w:val="footer"/>
    <w:basedOn w:val="a"/>
    <w:link w:val="a6"/>
    <w:uiPriority w:val="99"/>
    <w:unhideWhenUsed/>
    <w:rsid w:val="001C260D"/>
    <w:pPr>
      <w:tabs>
        <w:tab w:val="center" w:pos="4252"/>
        <w:tab w:val="right" w:pos="8504"/>
      </w:tabs>
      <w:snapToGrid w:val="0"/>
    </w:pPr>
  </w:style>
  <w:style w:type="character" w:customStyle="1" w:styleId="a6">
    <w:name w:val="フッター (文字)"/>
    <w:basedOn w:val="a0"/>
    <w:link w:val="a5"/>
    <w:uiPriority w:val="99"/>
    <w:rsid w:val="001C260D"/>
  </w:style>
  <w:style w:type="paragraph" w:styleId="a7">
    <w:name w:val="Balloon Text"/>
    <w:basedOn w:val="a"/>
    <w:link w:val="a8"/>
    <w:uiPriority w:val="99"/>
    <w:semiHidden/>
    <w:unhideWhenUsed/>
    <w:rsid w:val="00603D6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03D66"/>
    <w:rPr>
      <w:rFonts w:asciiTheme="majorHAnsi" w:eastAsiaTheme="majorEastAsia" w:hAnsiTheme="majorHAnsi" w:cstheme="majorBidi"/>
      <w:sz w:val="18"/>
      <w:szCs w:val="18"/>
    </w:rPr>
  </w:style>
  <w:style w:type="paragraph" w:styleId="a9">
    <w:name w:val="List Paragraph"/>
    <w:basedOn w:val="a"/>
    <w:uiPriority w:val="34"/>
    <w:qFormat/>
    <w:rsid w:val="000F187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013747">
      <w:bodyDiv w:val="1"/>
      <w:marLeft w:val="0"/>
      <w:marRight w:val="0"/>
      <w:marTop w:val="0"/>
      <w:marBottom w:val="0"/>
      <w:divBdr>
        <w:top w:val="none" w:sz="0" w:space="0" w:color="auto"/>
        <w:left w:val="none" w:sz="0" w:space="0" w:color="auto"/>
        <w:bottom w:val="none" w:sz="0" w:space="0" w:color="auto"/>
        <w:right w:val="none" w:sz="0" w:space="0" w:color="auto"/>
      </w:divBdr>
    </w:div>
    <w:div w:id="208714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70956-B008-4450-9A00-0BABC1745C1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TotalTime>
  <Pages>6</Pages>
  <Words>727</Words>
  <Characters>4147</Characters>
  <DocSecurity>0</DocSecurity>
  <Lines>34</Lines>
  <Paragraphs>9</Paragraphs>
  <ScaleCrop>false</ScaleCrop>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2026-10-02T00:11:00Z</cp:lastPrinted>
  <dcterms:created xsi:type="dcterms:W3CDTF">2026-08-18T04:49:00Z</dcterms:created>
  <dcterms:modified xsi:type="dcterms:W3CDTF">2026-10-14T07:25:00Z</dcterms:modified>
</cp:coreProperties>
</file>